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A82" w:rsidRPr="00E6343D" w:rsidRDefault="005F7A82" w:rsidP="003509A0">
      <w:pPr>
        <w:pStyle w:val="Default"/>
        <w:spacing w:line="276" w:lineRule="auto"/>
      </w:pPr>
      <w:r w:rsidRPr="00E6343D">
        <w:rPr>
          <w:b/>
          <w:bCs/>
          <w:i/>
          <w:iCs/>
        </w:rPr>
        <w:t xml:space="preserve">Modello fac-simile /  Capo 4, lett. B) disciplinare di gara </w:t>
      </w:r>
    </w:p>
    <w:p w:rsidR="005F7A82" w:rsidRPr="0056661C" w:rsidRDefault="005F7A82" w:rsidP="003509A0">
      <w:pPr>
        <w:pStyle w:val="Default"/>
        <w:spacing w:line="276" w:lineRule="auto"/>
      </w:pPr>
      <w:r w:rsidRPr="0056661C">
        <w:t xml:space="preserve"> </w:t>
      </w:r>
    </w:p>
    <w:p w:rsidR="005F7A82" w:rsidRPr="0056661C" w:rsidRDefault="005F7A82" w:rsidP="003509A0">
      <w:pPr>
        <w:pStyle w:val="Default"/>
        <w:spacing w:line="276" w:lineRule="auto"/>
      </w:pPr>
      <w:r w:rsidRPr="0056661C">
        <w:t xml:space="preserve">Si informa che il trattamento dei dati personali forniti avverrà nel pieno rispetto di quanto previsto dal D.lgs. 196/2003. </w:t>
      </w:r>
    </w:p>
    <w:p w:rsidR="003509A0" w:rsidRPr="001731E6" w:rsidRDefault="005F7A82" w:rsidP="008541DF">
      <w:pPr>
        <w:pStyle w:val="Default"/>
        <w:spacing w:line="276" w:lineRule="auto"/>
        <w:ind w:right="-47"/>
        <w:rPr>
          <w:rFonts w:ascii="Garamond" w:hAnsi="Garamond"/>
        </w:rPr>
      </w:pPr>
      <w:r w:rsidRPr="001731E6">
        <w:rPr>
          <w:rFonts w:ascii="Garamond" w:hAnsi="Garamond"/>
        </w:rPr>
        <w:t xml:space="preserve"> </w:t>
      </w:r>
    </w:p>
    <w:p w:rsidR="001731E6" w:rsidRPr="001731E6" w:rsidRDefault="008541DF" w:rsidP="008541DF">
      <w:pPr>
        <w:jc w:val="both"/>
        <w:rPr>
          <w:rFonts w:ascii="Garamond" w:hAnsi="Garamond"/>
          <w:sz w:val="24"/>
          <w:szCs w:val="24"/>
        </w:rPr>
      </w:pPr>
      <w:r w:rsidRPr="001731E6">
        <w:rPr>
          <w:rFonts w:ascii="Garamond" w:eastAsiaTheme="minorEastAsia" w:hAnsi="Garamond"/>
          <w:bCs/>
          <w:sz w:val="24"/>
          <w:szCs w:val="24"/>
        </w:rPr>
        <w:t xml:space="preserve">GARA AD EVIDENZA PUBBLICA relativa all’affidamento della </w:t>
      </w:r>
      <w:r w:rsidR="001731E6" w:rsidRPr="001731E6">
        <w:rPr>
          <w:rFonts w:ascii="Garamond" w:hAnsi="Garamond"/>
          <w:sz w:val="24"/>
          <w:szCs w:val="24"/>
        </w:rPr>
        <w:t xml:space="preserve">fornitura </w:t>
      </w:r>
      <w:r w:rsidR="001731E6" w:rsidRPr="001731E6">
        <w:rPr>
          <w:rFonts w:ascii="Garamond" w:hAnsi="Garamond"/>
          <w:b/>
          <w:color w:val="514853"/>
          <w:sz w:val="24"/>
          <w:szCs w:val="24"/>
        </w:rPr>
        <w:t xml:space="preserve">annuale di materiali per impianti idrici di  climatizzazione e antincendio </w:t>
      </w:r>
      <w:r w:rsidR="001731E6" w:rsidRPr="001731E6">
        <w:rPr>
          <w:rFonts w:ascii="Garamond" w:hAnsi="Garamond"/>
          <w:sz w:val="24"/>
          <w:szCs w:val="24"/>
        </w:rPr>
        <w:t xml:space="preserve">dell’ Aeroporto di Palermo </w:t>
      </w:r>
    </w:p>
    <w:p w:rsidR="001731E6" w:rsidRPr="001731E6" w:rsidRDefault="001731E6" w:rsidP="001731E6">
      <w:pPr>
        <w:widowControl w:val="0"/>
        <w:tabs>
          <w:tab w:val="left" w:pos="513"/>
        </w:tabs>
        <w:autoSpaceDE w:val="0"/>
        <w:autoSpaceDN w:val="0"/>
        <w:adjustRightInd w:val="0"/>
        <w:spacing w:line="230" w:lineRule="atLeast"/>
        <w:rPr>
          <w:rFonts w:ascii="Garamond" w:hAnsi="Garamond"/>
          <w:bCs/>
        </w:rPr>
      </w:pPr>
      <w:r w:rsidRPr="001731E6">
        <w:rPr>
          <w:rFonts w:ascii="Garamond" w:hAnsi="Garamond"/>
          <w:b/>
          <w:bCs/>
        </w:rPr>
        <w:t xml:space="preserve">Codice CIG: </w:t>
      </w:r>
      <w:r w:rsidRPr="001731E6">
        <w:rPr>
          <w:rFonts w:ascii="Garamond" w:hAnsi="Garamond"/>
          <w:bCs/>
        </w:rPr>
        <w:t xml:space="preserve">7264110534 </w:t>
      </w:r>
    </w:p>
    <w:p w:rsidR="005F7A82" w:rsidRPr="0056661C" w:rsidRDefault="005F7A82" w:rsidP="003509A0">
      <w:pPr>
        <w:pStyle w:val="Default"/>
        <w:spacing w:line="276" w:lineRule="auto"/>
        <w:jc w:val="center"/>
      </w:pPr>
      <w:r w:rsidRPr="0056661C">
        <w:rPr>
          <w:b/>
          <w:bCs/>
          <w:i/>
          <w:iCs/>
        </w:rPr>
        <w:t>DICHIARAZIONE SOSTITUTIVA</w:t>
      </w:r>
    </w:p>
    <w:p w:rsidR="005F7A82" w:rsidRPr="0056661C" w:rsidRDefault="005F7A82" w:rsidP="003509A0">
      <w:pPr>
        <w:pStyle w:val="Default"/>
        <w:spacing w:line="276" w:lineRule="auto"/>
        <w:jc w:val="center"/>
      </w:pPr>
      <w:r w:rsidRPr="0056661C">
        <w:rPr>
          <w:i/>
          <w:iCs/>
        </w:rPr>
        <w:t>(ex artt. 46 e 47, D.P.R. 445/2000)</w:t>
      </w:r>
    </w:p>
    <w:p w:rsidR="005F7A82" w:rsidRPr="0056661C" w:rsidRDefault="005F7A82" w:rsidP="003509A0">
      <w:pPr>
        <w:pStyle w:val="Default"/>
        <w:spacing w:line="276" w:lineRule="auto"/>
        <w:jc w:val="both"/>
      </w:pPr>
      <w:r w:rsidRPr="0056661C">
        <w:t>Il/la sottoscritto/a ________________________________________________________</w:t>
      </w:r>
      <w:r w:rsidR="00E6343D" w:rsidRPr="0056661C">
        <w:t>_____</w:t>
      </w:r>
      <w:r w:rsidRPr="0056661C">
        <w:t xml:space="preserve">____ </w:t>
      </w:r>
    </w:p>
    <w:p w:rsidR="005F7A82" w:rsidRPr="00EA089F" w:rsidRDefault="005F7A82" w:rsidP="003509A0">
      <w:pPr>
        <w:pStyle w:val="Default"/>
        <w:spacing w:line="276" w:lineRule="auto"/>
        <w:jc w:val="both"/>
      </w:pPr>
      <w:r w:rsidRPr="0056661C">
        <w:t>nato/a a ___________________________________________________ il ___________ residente/domiciliato/a  a _________________________________________________ in via ___________________________________ n° ____ in qualità di ________________________ dell’</w:t>
      </w:r>
      <w:r w:rsidRPr="0056661C">
        <w:rPr>
          <w:i/>
          <w:iCs/>
        </w:rPr>
        <w:t>operatore economico</w:t>
      </w:r>
      <w:r w:rsidR="00EA089F" w:rsidRPr="0056661C">
        <w:t>…….</w:t>
      </w:r>
      <w:r w:rsidRPr="0056661C">
        <w:t>consapevole della responsabilità e delle conseguenze civili e penali previste in caso di dichiarazioni mendaci e/o formazione od uso di atti falsi, nonché in caso di esibizione di</w:t>
      </w:r>
      <w:r w:rsidRPr="00E6343D">
        <w:t xml:space="preserve"> atti contenenti dati non più corrispondenti a verità (ai sensi dell’art. 76, D.P.R. 445/2000) e consapevole, altresì, che qualora emerga la non veridicità del contenuto della presente dichiarazione la scrivente impresa decadrà dai benefici per i quali la stessa è rilasciata (ai sensi </w:t>
      </w:r>
      <w:r w:rsidR="00EA089F">
        <w:t>dell’art. 75, D.P.R. 445/2000),</w:t>
      </w:r>
    </w:p>
    <w:p w:rsidR="003509A0" w:rsidRPr="00E6343D" w:rsidRDefault="003509A0" w:rsidP="003509A0">
      <w:pPr>
        <w:pStyle w:val="Default"/>
        <w:spacing w:line="276" w:lineRule="auto"/>
      </w:pPr>
    </w:p>
    <w:p w:rsidR="005F7A82" w:rsidRDefault="005F7A82" w:rsidP="003509A0">
      <w:pPr>
        <w:pStyle w:val="Default"/>
        <w:spacing w:line="276" w:lineRule="auto"/>
        <w:jc w:val="center"/>
        <w:rPr>
          <w:b/>
          <w:bCs/>
        </w:rPr>
      </w:pPr>
      <w:r w:rsidRPr="00E6343D">
        <w:rPr>
          <w:b/>
          <w:bCs/>
        </w:rPr>
        <w:t>dichiara</w:t>
      </w:r>
    </w:p>
    <w:p w:rsidR="00266098" w:rsidRPr="00E6343D" w:rsidRDefault="00266098" w:rsidP="003509A0">
      <w:pPr>
        <w:pStyle w:val="Default"/>
        <w:spacing w:line="276" w:lineRule="auto"/>
        <w:jc w:val="center"/>
      </w:pPr>
    </w:p>
    <w:p w:rsidR="005F7A82" w:rsidRPr="00E6343D" w:rsidRDefault="005F7A82" w:rsidP="003509A0">
      <w:pPr>
        <w:pStyle w:val="Default"/>
        <w:spacing w:line="276" w:lineRule="auto"/>
      </w:pPr>
      <w:r w:rsidRPr="00E6343D">
        <w:t xml:space="preserve"> </w:t>
      </w:r>
    </w:p>
    <w:p w:rsidR="005F7A82" w:rsidRPr="00E6343D" w:rsidRDefault="005F7A82" w:rsidP="008541DF">
      <w:pPr>
        <w:pStyle w:val="Default"/>
        <w:spacing w:line="276" w:lineRule="auto"/>
        <w:jc w:val="both"/>
      </w:pPr>
      <w:r w:rsidRPr="00E6343D">
        <w:t>di non trovarsi in alcuno dei motivi di esclusione di cui all’</w:t>
      </w:r>
      <w:r w:rsidRPr="00E6343D">
        <w:rPr>
          <w:b/>
          <w:bCs/>
        </w:rPr>
        <w:t xml:space="preserve">art. 80, commi </w:t>
      </w:r>
      <w:r w:rsidR="008541DF">
        <w:rPr>
          <w:b/>
          <w:bCs/>
        </w:rPr>
        <w:t>1, 2, 4, 5 e 6  del</w:t>
      </w:r>
      <w:r w:rsidRPr="00E6343D">
        <w:rPr>
          <w:b/>
          <w:bCs/>
        </w:rPr>
        <w:t xml:space="preserve"> D.lgs. 50/2016 </w:t>
      </w:r>
      <w:r w:rsidRPr="00E6343D">
        <w:t xml:space="preserve">e precisamente: </w:t>
      </w:r>
    </w:p>
    <w:p w:rsidR="005F7A82" w:rsidRPr="00E6343D" w:rsidRDefault="005F7A82" w:rsidP="008541DF">
      <w:pPr>
        <w:pStyle w:val="Default"/>
        <w:spacing w:line="276" w:lineRule="auto"/>
        <w:jc w:val="both"/>
      </w:pPr>
      <w:r w:rsidRPr="00E6343D">
        <w:t xml:space="preserve"> </w:t>
      </w:r>
    </w:p>
    <w:p w:rsidR="008541DF" w:rsidRPr="008541DF" w:rsidRDefault="00956471" w:rsidP="00956471">
      <w:pPr>
        <w:pStyle w:val="Default"/>
        <w:numPr>
          <w:ilvl w:val="0"/>
          <w:numId w:val="13"/>
        </w:numPr>
        <w:spacing w:line="276" w:lineRule="auto"/>
        <w:jc w:val="both"/>
        <w:rPr>
          <w:bCs/>
          <w:i/>
        </w:rPr>
      </w:pPr>
      <w:r>
        <w:rPr>
          <w:bCs/>
          <w:i/>
        </w:rPr>
        <w:t>A</w:t>
      </w:r>
      <w:r w:rsidR="005F7A82" w:rsidRPr="008541DF">
        <w:rPr>
          <w:bCs/>
          <w:i/>
        </w:rPr>
        <w:t xml:space="preserve">i fini di </w:t>
      </w:r>
      <w:r w:rsidR="008541DF" w:rsidRPr="008541DF">
        <w:rPr>
          <w:bCs/>
          <w:i/>
        </w:rPr>
        <w:t xml:space="preserve">quanto previsto al comma </w:t>
      </w:r>
      <w:r w:rsidR="008541DF" w:rsidRPr="008541DF">
        <w:rPr>
          <w:bCs/>
          <w:i/>
          <w:color w:val="auto"/>
        </w:rPr>
        <w:t>2, art. 80, D.lgs. 50/16 e precisamente</w:t>
      </w:r>
      <w:r w:rsidR="005F7A82" w:rsidRPr="008541DF">
        <w:rPr>
          <w:bCs/>
          <w:i/>
        </w:rPr>
        <w:t>:</w:t>
      </w:r>
    </w:p>
    <w:p w:rsidR="005F7A82" w:rsidRPr="00E6343D" w:rsidRDefault="005F7A82" w:rsidP="008541DF">
      <w:pPr>
        <w:pStyle w:val="Default"/>
        <w:spacing w:line="276" w:lineRule="auto"/>
        <w:jc w:val="both"/>
      </w:pPr>
      <w:r w:rsidRPr="00E6343D">
        <w:t xml:space="preserve"> </w:t>
      </w:r>
      <w:r w:rsidRPr="00E6343D">
        <w:rPr>
          <w:b/>
          <w:bCs/>
        </w:rPr>
        <w:t xml:space="preserve"> </w:t>
      </w:r>
    </w:p>
    <w:p w:rsidR="00F01539" w:rsidRPr="008541DF" w:rsidRDefault="005F7A82" w:rsidP="008541DF">
      <w:pPr>
        <w:pStyle w:val="Default"/>
        <w:spacing w:line="276" w:lineRule="auto"/>
        <w:jc w:val="both"/>
      </w:pPr>
      <w:r w:rsidRPr="00E6343D">
        <w:t xml:space="preserve">- che nei </w:t>
      </w:r>
      <w:r w:rsidR="008541DF">
        <w:t xml:space="preserve">suoi confronti non </w:t>
      </w:r>
      <w:r w:rsidRPr="00E6343D">
        <w:t>sussistono cause di decadenza, di sospensione o di divieto previste dall’art. 67, D.lgs. 159/2011 o di un tentativo di infiltrazione mafiosa di cui all’art. 84, comma 4, del medesimo decreto legislativo</w:t>
      </w:r>
      <w:r w:rsidR="008541DF">
        <w:t>, rimanendo fermo quanto previsto dagli artt. 88 comma 4-</w:t>
      </w:r>
      <w:r w:rsidR="008541DF" w:rsidRPr="008541DF">
        <w:rPr>
          <w:i/>
        </w:rPr>
        <w:t>bis</w:t>
      </w:r>
      <w:r w:rsidR="008541DF">
        <w:rPr>
          <w:i/>
        </w:rPr>
        <w:t xml:space="preserve"> </w:t>
      </w:r>
      <w:r w:rsidR="008541DF" w:rsidRPr="008541DF">
        <w:t>e 92, commi 2 e 3, D.lgs. 159/2011</w:t>
      </w:r>
      <w:r w:rsidR="008541DF">
        <w:t>, con riferimento rispettivamente alle comunicazioni antimafia e alle informazioni antimafia</w:t>
      </w:r>
      <w:r w:rsidRPr="008541DF">
        <w:t xml:space="preserve">; </w:t>
      </w:r>
    </w:p>
    <w:p w:rsidR="003509A0" w:rsidRDefault="003509A0" w:rsidP="008541DF">
      <w:pPr>
        <w:pStyle w:val="Default"/>
        <w:spacing w:line="276" w:lineRule="auto"/>
        <w:jc w:val="both"/>
      </w:pPr>
    </w:p>
    <w:p w:rsidR="003509A0" w:rsidRPr="008541DF" w:rsidRDefault="008541DF" w:rsidP="008541DF">
      <w:pPr>
        <w:pStyle w:val="Default"/>
        <w:spacing w:line="276" w:lineRule="auto"/>
        <w:jc w:val="both"/>
        <w:rPr>
          <w:b/>
        </w:rPr>
      </w:pPr>
      <w:r w:rsidRPr="008541DF">
        <w:rPr>
          <w:b/>
        </w:rPr>
        <w:t xml:space="preserve">N.B. Tale dichiarazione dovrà essere resa da tutti i soggetti di cui all’art. 80 comma 3 del </w:t>
      </w:r>
      <w:proofErr w:type="spellStart"/>
      <w:r w:rsidRPr="008541DF">
        <w:rPr>
          <w:b/>
        </w:rPr>
        <w:t>D.lds</w:t>
      </w:r>
      <w:proofErr w:type="spellEnd"/>
      <w:r w:rsidRPr="008541DF">
        <w:rPr>
          <w:b/>
        </w:rPr>
        <w:t xml:space="preserve"> 50/16.</w:t>
      </w:r>
    </w:p>
    <w:p w:rsidR="008541DF" w:rsidRDefault="008541DF" w:rsidP="008541DF">
      <w:pPr>
        <w:pStyle w:val="Default"/>
        <w:spacing w:line="276" w:lineRule="auto"/>
        <w:jc w:val="both"/>
      </w:pPr>
    </w:p>
    <w:p w:rsidR="008541DF" w:rsidRDefault="00956471" w:rsidP="00956471">
      <w:pPr>
        <w:pStyle w:val="Default"/>
        <w:numPr>
          <w:ilvl w:val="0"/>
          <w:numId w:val="12"/>
        </w:numPr>
        <w:spacing w:line="276" w:lineRule="auto"/>
        <w:jc w:val="both"/>
        <w:rPr>
          <w:bCs/>
          <w:i/>
        </w:rPr>
      </w:pPr>
      <w:r>
        <w:rPr>
          <w:bCs/>
          <w:i/>
        </w:rPr>
        <w:t>A</w:t>
      </w:r>
      <w:r w:rsidR="005F7A82" w:rsidRPr="008541DF">
        <w:rPr>
          <w:bCs/>
          <w:i/>
        </w:rPr>
        <w:t>i fini di quanto previsto al comma 4</w:t>
      </w:r>
      <w:r w:rsidR="008541DF">
        <w:rPr>
          <w:bCs/>
          <w:i/>
        </w:rPr>
        <w:t xml:space="preserve">, </w:t>
      </w:r>
      <w:r w:rsidR="008541DF" w:rsidRPr="008541DF">
        <w:rPr>
          <w:bCs/>
          <w:i/>
          <w:color w:val="auto"/>
        </w:rPr>
        <w:t>art. 80, D.lgs. 50/16</w:t>
      </w:r>
      <w:r w:rsidR="005F7A82" w:rsidRPr="008541DF">
        <w:rPr>
          <w:bCs/>
          <w:i/>
        </w:rPr>
        <w:t>:</w:t>
      </w:r>
    </w:p>
    <w:p w:rsidR="005F7A82" w:rsidRPr="008541DF" w:rsidRDefault="005F7A82" w:rsidP="008541DF">
      <w:pPr>
        <w:pStyle w:val="Default"/>
        <w:spacing w:line="276" w:lineRule="auto"/>
        <w:jc w:val="both"/>
        <w:rPr>
          <w:bCs/>
          <w:i/>
          <w:color w:val="auto"/>
        </w:rPr>
      </w:pPr>
      <w:r w:rsidRPr="008541DF">
        <w:rPr>
          <w:i/>
        </w:rPr>
        <w:t xml:space="preserve">  </w:t>
      </w:r>
    </w:p>
    <w:p w:rsidR="005F7A82" w:rsidRPr="00E6343D" w:rsidRDefault="005F7A82" w:rsidP="008541DF">
      <w:pPr>
        <w:pStyle w:val="Default"/>
        <w:spacing w:line="276" w:lineRule="auto"/>
        <w:jc w:val="both"/>
      </w:pPr>
      <w:r w:rsidRPr="00E6343D">
        <w:t xml:space="preserve">- che non ha commesso violazioni gravi, definitivamente accertate, rispetto agli obblighi relativi al pagamento delle imposte e tasse, secondo la legislazione italiana o quella dello Stato in cui è stabilito; </w:t>
      </w:r>
    </w:p>
    <w:p w:rsidR="005F7A82" w:rsidRPr="00E6343D" w:rsidRDefault="005F7A82" w:rsidP="00802C39">
      <w:pPr>
        <w:pStyle w:val="Default"/>
        <w:spacing w:line="276" w:lineRule="auto"/>
      </w:pPr>
      <w:r w:rsidRPr="00E6343D">
        <w:lastRenderedPageBreak/>
        <w:t xml:space="preserve">- </w:t>
      </w:r>
      <w:r w:rsidR="00802C39">
        <w:t xml:space="preserve">  </w:t>
      </w:r>
      <w:r w:rsidRPr="00E6343D">
        <w:t xml:space="preserve">che </w:t>
      </w:r>
      <w:r w:rsidRPr="0010456B">
        <w:rPr>
          <w:u w:val="single"/>
        </w:rPr>
        <w:t>l’</w:t>
      </w:r>
      <w:r w:rsidRPr="0010456B">
        <w:rPr>
          <w:i/>
          <w:iCs/>
          <w:u w:val="single"/>
        </w:rPr>
        <w:t>operatore economico</w:t>
      </w:r>
      <w:r w:rsidRPr="00E6343D">
        <w:rPr>
          <w:i/>
          <w:iCs/>
        </w:rPr>
        <w:t xml:space="preserve"> </w:t>
      </w:r>
      <w:r w:rsidRPr="00E6343D">
        <w:t xml:space="preserve">non ha commesso violazioni gravi, definitivamente accertate, alle norme in materia di contributi previdenziali secondo la legislazione italiana o dello Stato in cui è stabilito; </w:t>
      </w:r>
    </w:p>
    <w:p w:rsidR="005F7A82" w:rsidRPr="00E6343D" w:rsidRDefault="005F7A82" w:rsidP="003509A0">
      <w:pPr>
        <w:pStyle w:val="Default"/>
        <w:spacing w:line="276" w:lineRule="auto"/>
      </w:pPr>
      <w:r w:rsidRPr="00E6343D">
        <w:rPr>
          <w:b/>
          <w:bCs/>
        </w:rPr>
        <w:t xml:space="preserve"> </w:t>
      </w:r>
    </w:p>
    <w:p w:rsidR="00AC2EA9" w:rsidRDefault="00956471" w:rsidP="00956471">
      <w:pPr>
        <w:pStyle w:val="Default"/>
        <w:numPr>
          <w:ilvl w:val="0"/>
          <w:numId w:val="12"/>
        </w:numPr>
        <w:spacing w:line="276" w:lineRule="auto"/>
        <w:rPr>
          <w:i/>
        </w:rPr>
      </w:pPr>
      <w:r>
        <w:rPr>
          <w:bCs/>
          <w:i/>
        </w:rPr>
        <w:t>A</w:t>
      </w:r>
      <w:r w:rsidR="005F7A82" w:rsidRPr="00956471">
        <w:rPr>
          <w:bCs/>
          <w:i/>
        </w:rPr>
        <w:t>i fini di quanto previsto al comma 5 lett. a)</w:t>
      </w:r>
      <w:r w:rsidRPr="00956471">
        <w:rPr>
          <w:bCs/>
          <w:i/>
        </w:rPr>
        <w:t xml:space="preserve">, </w:t>
      </w:r>
      <w:r w:rsidRPr="00956471">
        <w:rPr>
          <w:bCs/>
          <w:i/>
          <w:color w:val="auto"/>
        </w:rPr>
        <w:t>art. 80, D.lgs. 50/16</w:t>
      </w:r>
      <w:r w:rsidR="005F7A82" w:rsidRPr="00956471">
        <w:rPr>
          <w:bCs/>
          <w:i/>
        </w:rPr>
        <w:t>:</w:t>
      </w:r>
      <w:r w:rsidR="005F7A82" w:rsidRPr="00956471">
        <w:rPr>
          <w:i/>
        </w:rPr>
        <w:t xml:space="preserve"> </w:t>
      </w:r>
    </w:p>
    <w:p w:rsidR="00956471" w:rsidRPr="00956471" w:rsidRDefault="00956471" w:rsidP="00956471">
      <w:pPr>
        <w:pStyle w:val="Default"/>
        <w:spacing w:line="276" w:lineRule="auto"/>
        <w:ind w:left="720"/>
        <w:rPr>
          <w:i/>
        </w:rPr>
      </w:pPr>
    </w:p>
    <w:p w:rsidR="00AC2EA9" w:rsidRPr="00E6343D" w:rsidRDefault="00956471" w:rsidP="0021338D">
      <w:pPr>
        <w:pStyle w:val="Default"/>
        <w:numPr>
          <w:ilvl w:val="0"/>
          <w:numId w:val="12"/>
        </w:numPr>
        <w:spacing w:line="276" w:lineRule="auto"/>
        <w:ind w:left="142" w:hanging="142"/>
        <w:jc w:val="both"/>
      </w:pPr>
      <w:r w:rsidRPr="00956471">
        <w:rPr>
          <w:i/>
        </w:rPr>
        <w:t>in assenza di violazioni accertate</w:t>
      </w:r>
      <w:r>
        <w:t>, che non ha commesso in</w:t>
      </w:r>
      <w:r w:rsidR="00802C39">
        <w:t xml:space="preserve">frazioni rispetto alle norme in </w:t>
      </w:r>
      <w:r>
        <w:t xml:space="preserve">materia di salute e sicurezza sul lavoro, </w:t>
      </w:r>
      <w:r w:rsidR="00AC2EA9" w:rsidRPr="00E6343D">
        <w:t xml:space="preserve"> nonché rispetto agli obblighi in materia ambientale, sociale e del lavoro di cui all’art. 30, comma 3, D.lgs. 50/2016; </w:t>
      </w:r>
    </w:p>
    <w:p w:rsidR="00AC2EA9" w:rsidRPr="00E6343D" w:rsidRDefault="00AC2EA9" w:rsidP="003509A0">
      <w:pPr>
        <w:pStyle w:val="Default"/>
        <w:spacing w:line="276" w:lineRule="auto"/>
      </w:pPr>
    </w:p>
    <w:p w:rsidR="00956471" w:rsidRPr="00956471" w:rsidRDefault="00AC2EA9" w:rsidP="00956471">
      <w:pPr>
        <w:pStyle w:val="Default"/>
        <w:numPr>
          <w:ilvl w:val="0"/>
          <w:numId w:val="12"/>
        </w:numPr>
        <w:spacing w:line="276" w:lineRule="auto"/>
        <w:ind w:left="284" w:hanging="284"/>
      </w:pPr>
      <w:r w:rsidRPr="00E6343D">
        <w:t xml:space="preserve"> </w:t>
      </w:r>
      <w:r w:rsidRPr="00E6343D">
        <w:rPr>
          <w:i/>
          <w:iCs/>
        </w:rPr>
        <w:t>in presenza di violazioni accertate</w:t>
      </w:r>
      <w:r w:rsidR="00956471">
        <w:rPr>
          <w:i/>
          <w:iCs/>
        </w:rPr>
        <w:t>, dichiara tutte le violazioni compiute:</w:t>
      </w:r>
    </w:p>
    <w:p w:rsidR="00AC2EA9" w:rsidRPr="00E6343D" w:rsidRDefault="00956471" w:rsidP="00956471">
      <w:pPr>
        <w:pStyle w:val="Default"/>
        <w:spacing w:line="276" w:lineRule="auto"/>
        <w:ind w:left="284"/>
      </w:pPr>
      <w:r>
        <w:t>………………………………….</w:t>
      </w:r>
      <w:r w:rsidR="00AC2EA9" w:rsidRPr="00E6343D">
        <w:t xml:space="preserve"> </w:t>
      </w:r>
    </w:p>
    <w:p w:rsidR="00E111C9" w:rsidRPr="00E6343D" w:rsidRDefault="00E111C9" w:rsidP="003509A0">
      <w:pPr>
        <w:pStyle w:val="Default"/>
        <w:spacing w:line="276" w:lineRule="auto"/>
        <w:jc w:val="both"/>
      </w:pPr>
    </w:p>
    <w:p w:rsidR="006E6AF8" w:rsidRDefault="00956471" w:rsidP="00956471">
      <w:pPr>
        <w:pStyle w:val="Default"/>
        <w:spacing w:line="276" w:lineRule="auto"/>
        <w:ind w:left="426"/>
        <w:rPr>
          <w:bCs/>
          <w:i/>
        </w:rPr>
      </w:pPr>
      <w:r>
        <w:rPr>
          <w:bCs/>
          <w:i/>
        </w:rPr>
        <w:t>- A</w:t>
      </w:r>
      <w:r w:rsidR="006E6AF8" w:rsidRPr="00956471">
        <w:rPr>
          <w:bCs/>
          <w:i/>
        </w:rPr>
        <w:t>i fini di quanto previsto al comma 5 lett. b)</w:t>
      </w:r>
      <w:r w:rsidRPr="00956471">
        <w:rPr>
          <w:bCs/>
          <w:i/>
          <w:color w:val="auto"/>
        </w:rPr>
        <w:t xml:space="preserve"> </w:t>
      </w:r>
      <w:r w:rsidRPr="008541DF">
        <w:rPr>
          <w:bCs/>
          <w:i/>
          <w:color w:val="auto"/>
        </w:rPr>
        <w:t>art. 80, D.lgs. 50/16</w:t>
      </w:r>
      <w:r w:rsidR="006E6AF8" w:rsidRPr="00956471">
        <w:rPr>
          <w:bCs/>
          <w:i/>
        </w:rPr>
        <w:t xml:space="preserve">: </w:t>
      </w:r>
    </w:p>
    <w:p w:rsidR="00956471" w:rsidRPr="00956471" w:rsidRDefault="00956471" w:rsidP="003509A0">
      <w:pPr>
        <w:pStyle w:val="Default"/>
        <w:spacing w:line="276" w:lineRule="auto"/>
        <w:rPr>
          <w:bCs/>
          <w:i/>
          <w:color w:val="auto"/>
        </w:rPr>
      </w:pPr>
    </w:p>
    <w:p w:rsidR="006E6AF8" w:rsidRPr="00E6343D" w:rsidRDefault="006E6AF8" w:rsidP="003509A0">
      <w:pPr>
        <w:pStyle w:val="Default"/>
        <w:spacing w:line="276" w:lineRule="auto"/>
        <w:jc w:val="both"/>
      </w:pPr>
      <w:r w:rsidRPr="00E6343D">
        <w:t>- che non si trova in stato di fallimento, di liquidazione coatta, di concordato preventivo, salvo il caso di concordato con continuità aziendale di cui all'art. 186-</w:t>
      </w:r>
      <w:r w:rsidRPr="00E6343D">
        <w:rPr>
          <w:i/>
          <w:iCs/>
        </w:rPr>
        <w:t>bis</w:t>
      </w:r>
      <w:r w:rsidRPr="00E6343D">
        <w:t xml:space="preserve">, R.D. 267/1942, e che non è in corso nei riguardi dell’operatore economico medesimo un procedimento per la dichiarazione di una di tali situazioni, fermo restando quanto previsto all’art. 110, D.lgs. 50/2016;  </w:t>
      </w:r>
    </w:p>
    <w:p w:rsidR="006E6AF8" w:rsidRPr="00E6343D" w:rsidRDefault="006E6AF8" w:rsidP="003509A0">
      <w:pPr>
        <w:pStyle w:val="Default"/>
        <w:spacing w:line="276" w:lineRule="auto"/>
      </w:pPr>
      <w:r w:rsidRPr="00E6343D">
        <w:t xml:space="preserve"> </w:t>
      </w:r>
    </w:p>
    <w:p w:rsidR="00802C39" w:rsidRPr="00802C39" w:rsidRDefault="00956471" w:rsidP="00956471">
      <w:pPr>
        <w:pStyle w:val="Default"/>
        <w:numPr>
          <w:ilvl w:val="0"/>
          <w:numId w:val="12"/>
        </w:numPr>
        <w:spacing w:line="276" w:lineRule="auto"/>
      </w:pPr>
      <w:r>
        <w:rPr>
          <w:bCs/>
          <w:i/>
        </w:rPr>
        <w:t>A</w:t>
      </w:r>
      <w:r w:rsidR="006E6AF8" w:rsidRPr="00956471">
        <w:rPr>
          <w:bCs/>
          <w:i/>
        </w:rPr>
        <w:t>i fini di quanto previsto al comma 5 lett. c)</w:t>
      </w:r>
      <w:r w:rsidRPr="00956471">
        <w:rPr>
          <w:bCs/>
          <w:i/>
          <w:color w:val="auto"/>
        </w:rPr>
        <w:t xml:space="preserve"> </w:t>
      </w:r>
      <w:r w:rsidR="00802C39">
        <w:rPr>
          <w:bCs/>
          <w:i/>
          <w:color w:val="auto"/>
        </w:rPr>
        <w:t>,</w:t>
      </w:r>
      <w:r w:rsidRPr="008541DF">
        <w:rPr>
          <w:bCs/>
          <w:i/>
          <w:color w:val="auto"/>
        </w:rPr>
        <w:t>art. 80, D.lgs. 50/16</w:t>
      </w:r>
      <w:r w:rsidR="006E6AF8" w:rsidRPr="00956471">
        <w:rPr>
          <w:bCs/>
          <w:i/>
        </w:rPr>
        <w:t xml:space="preserve">: </w:t>
      </w:r>
    </w:p>
    <w:p w:rsidR="00802C39" w:rsidRPr="00802C39" w:rsidRDefault="00802C39" w:rsidP="00802C39">
      <w:pPr>
        <w:pStyle w:val="Default"/>
        <w:spacing w:line="276" w:lineRule="auto"/>
        <w:ind w:left="720"/>
      </w:pPr>
    </w:p>
    <w:p w:rsidR="006E6AF8" w:rsidRPr="0021338D" w:rsidRDefault="006E6AF8" w:rsidP="00802C39">
      <w:pPr>
        <w:pStyle w:val="Default"/>
        <w:numPr>
          <w:ilvl w:val="0"/>
          <w:numId w:val="12"/>
        </w:numPr>
        <w:spacing w:line="276" w:lineRule="auto"/>
        <w:ind w:left="284" w:hanging="284"/>
      </w:pPr>
      <w:r w:rsidRPr="00E6343D">
        <w:rPr>
          <w:i/>
          <w:iCs/>
        </w:rPr>
        <w:t>in assenza di illeciti</w:t>
      </w:r>
      <w:r w:rsidR="00802C39">
        <w:rPr>
          <w:i/>
          <w:iCs/>
        </w:rPr>
        <w:t xml:space="preserve">, </w:t>
      </w:r>
      <w:r w:rsidR="00802C39" w:rsidRPr="0021338D">
        <w:rPr>
          <w:iCs/>
        </w:rPr>
        <w:t>che non si è reso colpevole di illeciti professionali;</w:t>
      </w:r>
    </w:p>
    <w:p w:rsidR="00802C39" w:rsidRDefault="00802C39" w:rsidP="00802C39">
      <w:pPr>
        <w:pStyle w:val="Paragrafoelenco"/>
      </w:pPr>
    </w:p>
    <w:p w:rsidR="00802C39" w:rsidRDefault="00802C39" w:rsidP="00802C39">
      <w:pPr>
        <w:pStyle w:val="Default"/>
        <w:numPr>
          <w:ilvl w:val="0"/>
          <w:numId w:val="12"/>
        </w:numPr>
        <w:spacing w:line="276" w:lineRule="auto"/>
        <w:ind w:left="284" w:hanging="284"/>
        <w:rPr>
          <w:i/>
        </w:rPr>
      </w:pPr>
      <w:r w:rsidRPr="00802C39">
        <w:rPr>
          <w:i/>
        </w:rPr>
        <w:t>in presenza di illeciti</w:t>
      </w:r>
      <w:r>
        <w:rPr>
          <w:i/>
        </w:rPr>
        <w:t xml:space="preserve">, </w:t>
      </w:r>
      <w:r w:rsidRPr="0021338D">
        <w:t>dichiara tutti gli illeciti professionali compiuti</w:t>
      </w:r>
      <w:r>
        <w:rPr>
          <w:i/>
        </w:rPr>
        <w:t>;</w:t>
      </w:r>
    </w:p>
    <w:p w:rsidR="00802C39" w:rsidRDefault="00802C39" w:rsidP="00802C39">
      <w:pPr>
        <w:pStyle w:val="Default"/>
        <w:spacing w:line="276" w:lineRule="auto"/>
        <w:rPr>
          <w:rFonts w:ascii="Calibri" w:hAnsi="Calibri" w:cs="Times New Roman"/>
          <w:i/>
          <w:color w:val="auto"/>
          <w:sz w:val="22"/>
          <w:szCs w:val="22"/>
        </w:rPr>
      </w:pPr>
      <w:r>
        <w:rPr>
          <w:rFonts w:ascii="Calibri" w:hAnsi="Calibri" w:cs="Times New Roman"/>
          <w:i/>
          <w:color w:val="auto"/>
          <w:sz w:val="22"/>
          <w:szCs w:val="22"/>
        </w:rPr>
        <w:t>…………………………………………………………………..</w:t>
      </w:r>
    </w:p>
    <w:p w:rsidR="00802C39" w:rsidRPr="00802C39" w:rsidRDefault="00802C39" w:rsidP="00802C39">
      <w:pPr>
        <w:pStyle w:val="Default"/>
        <w:spacing w:line="276" w:lineRule="auto"/>
        <w:rPr>
          <w:i/>
        </w:rPr>
      </w:pPr>
    </w:p>
    <w:p w:rsidR="003509A0" w:rsidRPr="009C3251" w:rsidRDefault="003509A0" w:rsidP="003509A0">
      <w:pPr>
        <w:pStyle w:val="Default"/>
        <w:spacing w:line="276" w:lineRule="auto"/>
      </w:pPr>
    </w:p>
    <w:p w:rsidR="00262EC0" w:rsidRDefault="00802C39" w:rsidP="00802C39">
      <w:pPr>
        <w:pStyle w:val="Default"/>
        <w:spacing w:line="276" w:lineRule="auto"/>
        <w:ind w:left="709" w:hanging="425"/>
        <w:rPr>
          <w:bCs/>
          <w:i/>
        </w:rPr>
      </w:pPr>
      <w:r>
        <w:rPr>
          <w:bCs/>
          <w:i/>
        </w:rPr>
        <w:t xml:space="preserve">- </w:t>
      </w:r>
      <w:r>
        <w:rPr>
          <w:bCs/>
          <w:i/>
        </w:rPr>
        <w:tab/>
        <w:t>A</w:t>
      </w:r>
      <w:r w:rsidR="00262EC0" w:rsidRPr="00802C39">
        <w:rPr>
          <w:bCs/>
          <w:i/>
        </w:rPr>
        <w:t>i fini di quanto previsto al comma 5 lett. d)</w:t>
      </w:r>
      <w:r>
        <w:rPr>
          <w:bCs/>
          <w:i/>
        </w:rPr>
        <w:t xml:space="preserve">, </w:t>
      </w:r>
      <w:r w:rsidRPr="00802C39">
        <w:rPr>
          <w:bCs/>
          <w:i/>
          <w:color w:val="auto"/>
        </w:rPr>
        <w:t xml:space="preserve"> </w:t>
      </w:r>
      <w:r w:rsidRPr="008541DF">
        <w:rPr>
          <w:bCs/>
          <w:i/>
          <w:color w:val="auto"/>
        </w:rPr>
        <w:t>art. 80, D.lgs. 50/16</w:t>
      </w:r>
      <w:r w:rsidR="00262EC0" w:rsidRPr="00802C39">
        <w:rPr>
          <w:bCs/>
          <w:i/>
        </w:rPr>
        <w:t xml:space="preserve">: </w:t>
      </w:r>
    </w:p>
    <w:p w:rsidR="00802C39" w:rsidRPr="00802C39" w:rsidRDefault="00802C39" w:rsidP="00802C39">
      <w:pPr>
        <w:pStyle w:val="Default"/>
        <w:spacing w:line="276" w:lineRule="auto"/>
        <w:jc w:val="both"/>
        <w:rPr>
          <w:i/>
        </w:rPr>
      </w:pPr>
    </w:p>
    <w:p w:rsidR="00262EC0" w:rsidRPr="00E6343D" w:rsidRDefault="00262EC0" w:rsidP="00802C39">
      <w:pPr>
        <w:pStyle w:val="Default"/>
        <w:spacing w:line="276" w:lineRule="auto"/>
        <w:jc w:val="both"/>
      </w:pPr>
      <w:r w:rsidRPr="00E6343D">
        <w:t xml:space="preserve">- dichiara </w:t>
      </w:r>
      <w:r w:rsidR="00802C39" w:rsidRPr="00802C39">
        <w:rPr>
          <w:i/>
        </w:rPr>
        <w:t>l’</w:t>
      </w:r>
      <w:r w:rsidR="00802C39" w:rsidRPr="00802C39">
        <w:rPr>
          <w:i/>
          <w:iCs/>
        </w:rPr>
        <w:t>operatore economico</w:t>
      </w:r>
      <w:r w:rsidR="00802C39">
        <w:t xml:space="preserve"> </w:t>
      </w:r>
      <w:r w:rsidR="00802C39" w:rsidRPr="00E6343D">
        <w:t xml:space="preserve"> </w:t>
      </w:r>
      <w:r w:rsidRPr="00E6343D">
        <w:t>di conoscere il disposto dell’art. 42, D.lgs. 50/2016 e di impegnarsi, appena verrà a conoscenza dei soggetti coinvolti nella procedura di gara, a farsi parte diligente nell’evitare eventuali conflitti di interesse;</w:t>
      </w:r>
      <w:r w:rsidRPr="00E6343D">
        <w:rPr>
          <w:b/>
          <w:bCs/>
        </w:rPr>
        <w:t xml:space="preserve">  </w:t>
      </w:r>
    </w:p>
    <w:p w:rsidR="00262EC0" w:rsidRPr="00E6343D" w:rsidRDefault="00262EC0" w:rsidP="00802C39">
      <w:pPr>
        <w:pStyle w:val="Default"/>
        <w:spacing w:line="276" w:lineRule="auto"/>
        <w:jc w:val="both"/>
      </w:pPr>
      <w:r w:rsidRPr="00E6343D">
        <w:rPr>
          <w:b/>
          <w:bCs/>
        </w:rPr>
        <w:t xml:space="preserve"> </w:t>
      </w:r>
    </w:p>
    <w:p w:rsidR="00262EC0" w:rsidRPr="00802C39" w:rsidRDefault="00802C39" w:rsidP="00802C39">
      <w:pPr>
        <w:pStyle w:val="Default"/>
        <w:numPr>
          <w:ilvl w:val="0"/>
          <w:numId w:val="12"/>
        </w:numPr>
        <w:spacing w:line="276" w:lineRule="auto"/>
        <w:rPr>
          <w:i/>
        </w:rPr>
      </w:pPr>
      <w:r>
        <w:rPr>
          <w:bCs/>
          <w:i/>
        </w:rPr>
        <w:t>A</w:t>
      </w:r>
      <w:r w:rsidR="00262EC0" w:rsidRPr="00802C39">
        <w:rPr>
          <w:bCs/>
          <w:i/>
        </w:rPr>
        <w:t>i fini di quanto previsto al comma 5 lett. e)</w:t>
      </w:r>
      <w:r>
        <w:rPr>
          <w:bCs/>
          <w:i/>
        </w:rPr>
        <w:t xml:space="preserve">, </w:t>
      </w:r>
      <w:r w:rsidRPr="008541DF">
        <w:rPr>
          <w:bCs/>
          <w:i/>
          <w:color w:val="auto"/>
        </w:rPr>
        <w:t>art. 80, D.lgs. 50/16</w:t>
      </w:r>
      <w:r w:rsidR="00262EC0" w:rsidRPr="00802C39">
        <w:rPr>
          <w:bCs/>
          <w:i/>
        </w:rPr>
        <w:t xml:space="preserve">: </w:t>
      </w:r>
    </w:p>
    <w:p w:rsidR="00802C39" w:rsidRPr="00802C39" w:rsidRDefault="00802C39" w:rsidP="00802C39">
      <w:pPr>
        <w:pStyle w:val="Default"/>
        <w:spacing w:line="276" w:lineRule="auto"/>
        <w:ind w:left="720"/>
        <w:jc w:val="both"/>
        <w:rPr>
          <w:i/>
        </w:rPr>
      </w:pPr>
    </w:p>
    <w:p w:rsidR="00262EC0" w:rsidRPr="00E6343D" w:rsidRDefault="00262EC0" w:rsidP="00802C39">
      <w:pPr>
        <w:pStyle w:val="Default"/>
        <w:numPr>
          <w:ilvl w:val="0"/>
          <w:numId w:val="12"/>
        </w:numPr>
        <w:spacing w:line="276" w:lineRule="auto"/>
        <w:ind w:left="284" w:hanging="284"/>
        <w:jc w:val="both"/>
      </w:pPr>
      <w:r w:rsidRPr="0021338D">
        <w:rPr>
          <w:i/>
          <w:iCs/>
        </w:rPr>
        <w:t>in assenza di attività</w:t>
      </w:r>
      <w:r w:rsidR="00802C39">
        <w:t xml:space="preserve">, </w:t>
      </w:r>
      <w:r w:rsidRPr="00802C39">
        <w:t xml:space="preserve">non ha avuto alcun coinvolgimento nella preparazione della </w:t>
      </w:r>
      <w:r w:rsidR="00802C39" w:rsidRPr="00802C39">
        <w:t>p</w:t>
      </w:r>
      <w:r w:rsidRPr="00802C39">
        <w:t xml:space="preserve">rocedura d’appalto; </w:t>
      </w:r>
    </w:p>
    <w:p w:rsidR="00262EC0" w:rsidRPr="00802C39" w:rsidRDefault="00262EC0" w:rsidP="00802C39">
      <w:pPr>
        <w:pStyle w:val="Default"/>
        <w:numPr>
          <w:ilvl w:val="0"/>
          <w:numId w:val="12"/>
        </w:numPr>
        <w:spacing w:line="276" w:lineRule="auto"/>
        <w:ind w:left="284" w:hanging="284"/>
        <w:rPr>
          <w:b/>
          <w:bCs/>
        </w:rPr>
      </w:pPr>
      <w:r w:rsidRPr="00E6343D">
        <w:t xml:space="preserve"> </w:t>
      </w:r>
      <w:r w:rsidRPr="00E6343D">
        <w:rPr>
          <w:i/>
          <w:iCs/>
        </w:rPr>
        <w:t>in presenza di attività</w:t>
      </w:r>
      <w:r w:rsidR="00802C39">
        <w:rPr>
          <w:i/>
          <w:iCs/>
        </w:rPr>
        <w:t xml:space="preserve">, </w:t>
      </w:r>
      <w:r w:rsidR="00802C39" w:rsidRPr="00802C39">
        <w:rPr>
          <w:iCs/>
        </w:rPr>
        <w:t>dichiara che ha avuto un coinvolgimento nella preparazione della procedura d’appalto</w:t>
      </w:r>
      <w:r w:rsidRPr="00802C39">
        <w:rPr>
          <w:b/>
          <w:bCs/>
        </w:rPr>
        <w:t xml:space="preserve"> </w:t>
      </w:r>
    </w:p>
    <w:p w:rsidR="00A40B9A" w:rsidRDefault="00A40B9A" w:rsidP="003509A0">
      <w:pPr>
        <w:pStyle w:val="Default"/>
        <w:spacing w:line="276" w:lineRule="auto"/>
        <w:rPr>
          <w:b/>
          <w:bCs/>
        </w:rPr>
      </w:pPr>
    </w:p>
    <w:p w:rsidR="00FC2E79" w:rsidRDefault="00FC2E79" w:rsidP="003509A0">
      <w:pPr>
        <w:pStyle w:val="Default"/>
        <w:spacing w:line="276" w:lineRule="auto"/>
        <w:rPr>
          <w:rFonts w:ascii="Arial" w:hAnsi="Arial" w:cs="Arial"/>
        </w:rPr>
      </w:pPr>
    </w:p>
    <w:p w:rsidR="00FC2E79" w:rsidRDefault="00FC2E79" w:rsidP="0021338D">
      <w:pPr>
        <w:pStyle w:val="Default"/>
        <w:spacing w:line="276" w:lineRule="auto"/>
        <w:ind w:left="360"/>
        <w:rPr>
          <w:rFonts w:ascii="Arial" w:hAnsi="Arial" w:cs="Arial"/>
        </w:rPr>
      </w:pPr>
    </w:p>
    <w:p w:rsidR="0021338D" w:rsidRDefault="0021338D" w:rsidP="0021338D">
      <w:pPr>
        <w:pStyle w:val="Default"/>
        <w:numPr>
          <w:ilvl w:val="0"/>
          <w:numId w:val="12"/>
        </w:numPr>
        <w:rPr>
          <w:bCs/>
          <w:i/>
        </w:rPr>
      </w:pPr>
      <w:r>
        <w:rPr>
          <w:bCs/>
          <w:i/>
        </w:rPr>
        <w:lastRenderedPageBreak/>
        <w:t>A</w:t>
      </w:r>
      <w:r w:rsidR="00FC2E79" w:rsidRPr="0021338D">
        <w:rPr>
          <w:bCs/>
          <w:i/>
        </w:rPr>
        <w:t>i fini di quanto previsto al comma 5 lett. f)</w:t>
      </w:r>
      <w:r>
        <w:rPr>
          <w:bCs/>
          <w:i/>
        </w:rPr>
        <w:t xml:space="preserve">, </w:t>
      </w:r>
      <w:r w:rsidRPr="008541DF">
        <w:rPr>
          <w:bCs/>
          <w:i/>
          <w:color w:val="auto"/>
        </w:rPr>
        <w:t>art. 80, D.lgs. 50/16</w:t>
      </w:r>
      <w:r w:rsidR="00FC2E79" w:rsidRPr="0021338D">
        <w:rPr>
          <w:bCs/>
          <w:i/>
        </w:rPr>
        <w:t>:</w:t>
      </w:r>
    </w:p>
    <w:p w:rsidR="0021338D" w:rsidRDefault="00FC2E79" w:rsidP="0021338D">
      <w:pPr>
        <w:pStyle w:val="Default"/>
        <w:rPr>
          <w:bCs/>
          <w:i/>
          <w:color w:val="auto"/>
        </w:rPr>
      </w:pPr>
      <w:r w:rsidRPr="0021338D">
        <w:rPr>
          <w:bCs/>
          <w:i/>
        </w:rPr>
        <w:t xml:space="preserve"> </w:t>
      </w:r>
    </w:p>
    <w:p w:rsidR="00FC2E79" w:rsidRPr="0021338D" w:rsidRDefault="0021338D" w:rsidP="0021338D">
      <w:pPr>
        <w:pStyle w:val="Default"/>
        <w:jc w:val="both"/>
        <w:rPr>
          <w:bCs/>
          <w:i/>
          <w:color w:val="auto"/>
        </w:rPr>
      </w:pPr>
      <w:r w:rsidRPr="0021338D">
        <w:t>-</w:t>
      </w:r>
      <w:r>
        <w:t xml:space="preserve"> </w:t>
      </w:r>
      <w:r w:rsidR="00FC2E79" w:rsidRPr="00E6343D">
        <w:t xml:space="preserve">che non è stato soggetto alla sanzione </w:t>
      </w:r>
      <w:proofErr w:type="spellStart"/>
      <w:r w:rsidR="00FC2E79" w:rsidRPr="00E6343D">
        <w:t>interdittiva</w:t>
      </w:r>
      <w:proofErr w:type="spellEnd"/>
      <w:r w:rsidR="00FC2E79" w:rsidRPr="00E6343D">
        <w:t xml:space="preserve"> di cui all’art. 9, comma 2, lett. c), </w:t>
      </w:r>
      <w:hyperlink r:id="rId8" w:anchor="09" w:history="1">
        <w:r w:rsidR="00FC2E79" w:rsidRPr="00E6343D">
          <w:t>D.lgs.</w:t>
        </w:r>
      </w:hyperlink>
      <w:r w:rsidR="00FC2E79" w:rsidRPr="00E6343D">
        <w:t xml:space="preserve"> 231/2001 o ad altra sanzione che comporta il divieto di contrarre con la pubblica amministrazione, compresi i provvedimenti </w:t>
      </w:r>
      <w:proofErr w:type="spellStart"/>
      <w:r w:rsidR="00FC2E79" w:rsidRPr="00E6343D">
        <w:t>interdittivi</w:t>
      </w:r>
      <w:proofErr w:type="spellEnd"/>
      <w:r w:rsidR="00FC2E79" w:rsidRPr="00E6343D">
        <w:t xml:space="preserve"> di cui all'</w:t>
      </w:r>
      <w:hyperlink r:id="rId9" w:anchor="014" w:history="1">
        <w:r w:rsidR="00FC2E79" w:rsidRPr="00E6343D">
          <w:t>art. 14,  D.lgs. 81/2008</w:t>
        </w:r>
      </w:hyperlink>
      <w:r w:rsidR="00FC2E79" w:rsidRPr="00E6343D">
        <w:t xml:space="preserve">; </w:t>
      </w:r>
    </w:p>
    <w:p w:rsidR="005F7A82" w:rsidRPr="00E6343D" w:rsidRDefault="00FC2E79" w:rsidP="0021338D">
      <w:pPr>
        <w:pStyle w:val="Default"/>
        <w:jc w:val="both"/>
      </w:pPr>
      <w:r w:rsidRPr="00E6343D">
        <w:t xml:space="preserve"> </w:t>
      </w:r>
      <w:r w:rsidR="005F7A82" w:rsidRPr="00E6343D">
        <w:t xml:space="preserve"> </w:t>
      </w:r>
    </w:p>
    <w:p w:rsidR="0021338D" w:rsidRDefault="0021338D" w:rsidP="0021338D">
      <w:pPr>
        <w:pStyle w:val="Default"/>
        <w:numPr>
          <w:ilvl w:val="0"/>
          <w:numId w:val="12"/>
        </w:numPr>
        <w:rPr>
          <w:bCs/>
          <w:i/>
        </w:rPr>
      </w:pPr>
      <w:r>
        <w:rPr>
          <w:bCs/>
          <w:i/>
        </w:rPr>
        <w:t>A</w:t>
      </w:r>
      <w:r w:rsidRPr="0021338D">
        <w:rPr>
          <w:bCs/>
          <w:i/>
        </w:rPr>
        <w:t xml:space="preserve">i fini di quanto previsto al comma 5 </w:t>
      </w:r>
      <w:proofErr w:type="spellStart"/>
      <w:r w:rsidRPr="0021338D">
        <w:rPr>
          <w:bCs/>
          <w:i/>
        </w:rPr>
        <w:t>lett</w:t>
      </w:r>
      <w:proofErr w:type="spellEnd"/>
      <w:r w:rsidRPr="0021338D">
        <w:rPr>
          <w:bCs/>
          <w:i/>
        </w:rPr>
        <w:t>. f</w:t>
      </w:r>
      <w:r>
        <w:rPr>
          <w:bCs/>
          <w:i/>
        </w:rPr>
        <w:t>-bis</w:t>
      </w:r>
      <w:r w:rsidRPr="0021338D">
        <w:rPr>
          <w:bCs/>
          <w:i/>
        </w:rPr>
        <w:t>)</w:t>
      </w:r>
      <w:r>
        <w:rPr>
          <w:bCs/>
          <w:i/>
        </w:rPr>
        <w:t xml:space="preserve">, </w:t>
      </w:r>
      <w:r w:rsidRPr="008541DF">
        <w:rPr>
          <w:bCs/>
          <w:i/>
          <w:color w:val="auto"/>
        </w:rPr>
        <w:t>art. 80, D.lgs. 50/16</w:t>
      </w:r>
      <w:r w:rsidRPr="0021338D">
        <w:rPr>
          <w:bCs/>
          <w:i/>
        </w:rPr>
        <w:t>:</w:t>
      </w:r>
    </w:p>
    <w:p w:rsidR="0021338D" w:rsidRDefault="0021338D" w:rsidP="0021338D">
      <w:pPr>
        <w:pStyle w:val="Default"/>
        <w:ind w:left="720"/>
        <w:rPr>
          <w:bCs/>
          <w:i/>
        </w:rPr>
      </w:pPr>
    </w:p>
    <w:p w:rsidR="0021338D" w:rsidRDefault="0021338D" w:rsidP="0021338D">
      <w:pPr>
        <w:pStyle w:val="Default"/>
        <w:rPr>
          <w:bCs/>
        </w:rPr>
      </w:pPr>
      <w:r>
        <w:rPr>
          <w:bCs/>
        </w:rPr>
        <w:t xml:space="preserve">- che non ha presentato nella procedura di gara in corso e negli affidamenti di subappalti documentazione o dichiarazioni non veritiere; </w:t>
      </w:r>
    </w:p>
    <w:p w:rsidR="0021338D" w:rsidRDefault="0021338D" w:rsidP="0021338D">
      <w:pPr>
        <w:pStyle w:val="Default"/>
        <w:rPr>
          <w:bCs/>
        </w:rPr>
      </w:pPr>
    </w:p>
    <w:p w:rsidR="0021338D" w:rsidRDefault="0021338D" w:rsidP="0021338D">
      <w:pPr>
        <w:pStyle w:val="Default"/>
        <w:numPr>
          <w:ilvl w:val="0"/>
          <w:numId w:val="12"/>
        </w:numPr>
        <w:rPr>
          <w:bCs/>
          <w:i/>
        </w:rPr>
      </w:pPr>
      <w:r>
        <w:rPr>
          <w:bCs/>
          <w:i/>
        </w:rPr>
        <w:t>A</w:t>
      </w:r>
      <w:r w:rsidRPr="0021338D">
        <w:rPr>
          <w:bCs/>
          <w:i/>
        </w:rPr>
        <w:t xml:space="preserve">i fini di quanto previsto al comma 5 </w:t>
      </w:r>
      <w:proofErr w:type="spellStart"/>
      <w:r w:rsidRPr="0021338D">
        <w:rPr>
          <w:bCs/>
          <w:i/>
        </w:rPr>
        <w:t>lett</w:t>
      </w:r>
      <w:proofErr w:type="spellEnd"/>
      <w:r w:rsidRPr="0021338D">
        <w:rPr>
          <w:bCs/>
          <w:i/>
        </w:rPr>
        <w:t>. f</w:t>
      </w:r>
      <w:r>
        <w:rPr>
          <w:bCs/>
          <w:i/>
        </w:rPr>
        <w:t>-ter</w:t>
      </w:r>
      <w:r w:rsidRPr="0021338D">
        <w:rPr>
          <w:bCs/>
          <w:i/>
        </w:rPr>
        <w:t>)</w:t>
      </w:r>
      <w:r>
        <w:rPr>
          <w:bCs/>
          <w:i/>
        </w:rPr>
        <w:t xml:space="preserve">, </w:t>
      </w:r>
      <w:r w:rsidRPr="008541DF">
        <w:rPr>
          <w:bCs/>
          <w:i/>
          <w:color w:val="auto"/>
        </w:rPr>
        <w:t>art. 80, D.lgs. 50/16</w:t>
      </w:r>
      <w:r w:rsidRPr="0021338D">
        <w:rPr>
          <w:bCs/>
          <w:i/>
        </w:rPr>
        <w:t>:</w:t>
      </w:r>
    </w:p>
    <w:p w:rsidR="0021338D" w:rsidRPr="0021338D" w:rsidRDefault="00887472" w:rsidP="0021338D">
      <w:pPr>
        <w:pStyle w:val="Default"/>
        <w:rPr>
          <w:bCs/>
        </w:rPr>
      </w:pPr>
      <w:r>
        <w:rPr>
          <w:bCs/>
        </w:rPr>
        <w:t>- che non è iscritto nel casellario informatico tenuto dall’Osservatorio dell’ANAC per aver presentato false dichiarazioni o falsa documentazione nelle  procedure di gara e negli affidamenti di subappalti.</w:t>
      </w:r>
    </w:p>
    <w:p w:rsidR="0021338D" w:rsidRDefault="0021338D" w:rsidP="0021338D">
      <w:pPr>
        <w:pStyle w:val="Default"/>
        <w:spacing w:line="276" w:lineRule="auto"/>
        <w:ind w:left="709" w:hanging="425"/>
        <w:jc w:val="both"/>
        <w:rPr>
          <w:bCs/>
          <w:i/>
        </w:rPr>
      </w:pPr>
    </w:p>
    <w:p w:rsidR="0021338D" w:rsidRDefault="0021338D" w:rsidP="0021338D">
      <w:pPr>
        <w:pStyle w:val="Default"/>
        <w:spacing w:line="276" w:lineRule="auto"/>
        <w:ind w:left="709" w:hanging="425"/>
        <w:jc w:val="both"/>
        <w:rPr>
          <w:bCs/>
          <w:i/>
        </w:rPr>
      </w:pPr>
      <w:r>
        <w:rPr>
          <w:bCs/>
          <w:i/>
        </w:rPr>
        <w:t xml:space="preserve">- </w:t>
      </w:r>
      <w:r>
        <w:rPr>
          <w:bCs/>
          <w:i/>
        </w:rPr>
        <w:tab/>
        <w:t>A</w:t>
      </w:r>
      <w:r w:rsidR="005F7A82" w:rsidRPr="0021338D">
        <w:rPr>
          <w:bCs/>
          <w:i/>
        </w:rPr>
        <w:t xml:space="preserve">i fini di quanto previsto al comma 5 </w:t>
      </w:r>
      <w:proofErr w:type="spellStart"/>
      <w:r w:rsidR="005F7A82" w:rsidRPr="0021338D">
        <w:rPr>
          <w:bCs/>
          <w:i/>
        </w:rPr>
        <w:t>lett</w:t>
      </w:r>
      <w:proofErr w:type="spellEnd"/>
      <w:r w:rsidR="005F7A82" w:rsidRPr="0021338D">
        <w:rPr>
          <w:bCs/>
          <w:i/>
        </w:rPr>
        <w:t>.</w:t>
      </w:r>
      <w:r w:rsidR="00887472">
        <w:rPr>
          <w:bCs/>
          <w:i/>
        </w:rPr>
        <w:t xml:space="preserve"> </w:t>
      </w:r>
      <w:r w:rsidR="005F7A82" w:rsidRPr="0021338D">
        <w:rPr>
          <w:bCs/>
          <w:i/>
        </w:rPr>
        <w:t>g</w:t>
      </w:r>
      <w:r>
        <w:rPr>
          <w:bCs/>
          <w:i/>
        </w:rPr>
        <w:t xml:space="preserve">, </w:t>
      </w:r>
      <w:r w:rsidRPr="008541DF">
        <w:rPr>
          <w:bCs/>
          <w:i/>
          <w:color w:val="auto"/>
        </w:rPr>
        <w:t>art. 80, D.lgs. 50/16</w:t>
      </w:r>
      <w:r w:rsidR="005F7A82" w:rsidRPr="0021338D">
        <w:rPr>
          <w:bCs/>
          <w:i/>
        </w:rPr>
        <w:t>):</w:t>
      </w:r>
    </w:p>
    <w:p w:rsidR="005F7A82" w:rsidRPr="0021338D" w:rsidRDefault="005F7A82" w:rsidP="0021338D">
      <w:pPr>
        <w:pStyle w:val="Default"/>
        <w:spacing w:line="276" w:lineRule="auto"/>
        <w:ind w:left="709" w:hanging="425"/>
        <w:jc w:val="both"/>
        <w:rPr>
          <w:bCs/>
          <w:i/>
        </w:rPr>
      </w:pPr>
      <w:r w:rsidRPr="0021338D">
        <w:rPr>
          <w:bCs/>
          <w:i/>
        </w:rPr>
        <w:t xml:space="preserve"> </w:t>
      </w:r>
    </w:p>
    <w:p w:rsidR="005F7A82" w:rsidRDefault="005F7A82" w:rsidP="003509A0">
      <w:pPr>
        <w:pStyle w:val="Default"/>
        <w:spacing w:line="276" w:lineRule="auto"/>
        <w:jc w:val="both"/>
      </w:pPr>
      <w:r w:rsidRPr="00E6343D">
        <w:t xml:space="preserve">- </w:t>
      </w:r>
      <w:r w:rsidR="00887472">
        <w:t xml:space="preserve"> che </w:t>
      </w:r>
      <w:r w:rsidRPr="00E6343D">
        <w:t xml:space="preserve">non risulta iscritto nel casellario informatico tenuto dall'Osservatorio dell'ANAC per aver presentato false dichiarazioni o falsa documentazione ai fini del rilascio dell'attestazione di qualificazione;  </w:t>
      </w:r>
    </w:p>
    <w:p w:rsidR="00295F51" w:rsidRDefault="00295F51" w:rsidP="003509A0">
      <w:pPr>
        <w:pStyle w:val="Default"/>
        <w:spacing w:line="276" w:lineRule="auto"/>
        <w:rPr>
          <w:b/>
          <w:bCs/>
        </w:rPr>
      </w:pPr>
    </w:p>
    <w:p w:rsidR="005F7A82" w:rsidRPr="00887472" w:rsidRDefault="00887472" w:rsidP="00887472">
      <w:pPr>
        <w:pStyle w:val="Default"/>
        <w:numPr>
          <w:ilvl w:val="0"/>
          <w:numId w:val="12"/>
        </w:numPr>
        <w:tabs>
          <w:tab w:val="left" w:pos="426"/>
        </w:tabs>
        <w:rPr>
          <w:bCs/>
          <w:i/>
        </w:rPr>
      </w:pPr>
      <w:r w:rsidRPr="00887472">
        <w:rPr>
          <w:bCs/>
          <w:i/>
        </w:rPr>
        <w:t>A</w:t>
      </w:r>
      <w:r w:rsidR="005F7A82" w:rsidRPr="00887472">
        <w:rPr>
          <w:bCs/>
          <w:i/>
        </w:rPr>
        <w:t>i fini di quanto previsto al comma 5 lett. h)</w:t>
      </w:r>
      <w:r>
        <w:rPr>
          <w:bCs/>
          <w:i/>
        </w:rPr>
        <w:t xml:space="preserve">, </w:t>
      </w:r>
      <w:r w:rsidRPr="008541DF">
        <w:rPr>
          <w:bCs/>
          <w:i/>
          <w:color w:val="auto"/>
        </w:rPr>
        <w:t>art. 80, D.lgs. 50/16</w:t>
      </w:r>
      <w:r w:rsidRPr="0021338D">
        <w:rPr>
          <w:bCs/>
          <w:i/>
        </w:rPr>
        <w:t>:</w:t>
      </w:r>
    </w:p>
    <w:p w:rsidR="00887472" w:rsidRPr="00887472" w:rsidRDefault="00887472" w:rsidP="00887472">
      <w:pPr>
        <w:pStyle w:val="Default"/>
        <w:spacing w:line="276" w:lineRule="auto"/>
        <w:ind w:left="284" w:firstLine="425"/>
        <w:jc w:val="both"/>
        <w:rPr>
          <w:bCs/>
          <w:i/>
        </w:rPr>
      </w:pPr>
    </w:p>
    <w:p w:rsidR="005F7A82" w:rsidRPr="000A5AEC" w:rsidRDefault="005F7A82" w:rsidP="003509A0">
      <w:pPr>
        <w:pStyle w:val="Default"/>
        <w:spacing w:line="276" w:lineRule="auto"/>
        <w:jc w:val="both"/>
        <w:rPr>
          <w:b/>
          <w:bCs/>
        </w:rPr>
      </w:pPr>
      <w:r w:rsidRPr="000A5AEC">
        <w:t xml:space="preserve">- </w:t>
      </w:r>
      <w:r w:rsidR="00887472">
        <w:t xml:space="preserve">  </w:t>
      </w:r>
      <w:r w:rsidRPr="000A5AEC">
        <w:t xml:space="preserve">che non ha violato il divieto di intestazione fiduciaria. </w:t>
      </w:r>
      <w:r w:rsidRPr="000A5AEC">
        <w:rPr>
          <w:b/>
          <w:bCs/>
        </w:rPr>
        <w:t xml:space="preserve"> </w:t>
      </w:r>
    </w:p>
    <w:p w:rsidR="00295F51" w:rsidRPr="000A5AEC" w:rsidRDefault="00295F51" w:rsidP="003509A0">
      <w:pPr>
        <w:pStyle w:val="Default"/>
        <w:spacing w:line="276" w:lineRule="auto"/>
        <w:jc w:val="both"/>
      </w:pPr>
    </w:p>
    <w:p w:rsidR="00887472" w:rsidRDefault="00887472" w:rsidP="00887472">
      <w:pPr>
        <w:pStyle w:val="Default"/>
        <w:spacing w:line="276" w:lineRule="auto"/>
        <w:ind w:firstLine="284"/>
        <w:jc w:val="both"/>
        <w:rPr>
          <w:i/>
        </w:rPr>
      </w:pPr>
      <w:r>
        <w:rPr>
          <w:i/>
        </w:rPr>
        <w:t xml:space="preserve">- </w:t>
      </w:r>
      <w:r>
        <w:rPr>
          <w:i/>
        </w:rPr>
        <w:tab/>
      </w:r>
      <w:r w:rsidRPr="00887472">
        <w:rPr>
          <w:i/>
        </w:rPr>
        <w:t>A</w:t>
      </w:r>
      <w:r w:rsidR="005F7A82" w:rsidRPr="00887472">
        <w:rPr>
          <w:i/>
        </w:rPr>
        <w:t>i fini di quanto previsto al comma 5 lett. i)</w:t>
      </w:r>
      <w:r>
        <w:rPr>
          <w:i/>
        </w:rPr>
        <w:t>, art. 80 D.lgs. 50/16</w:t>
      </w:r>
      <w:r w:rsidR="005F7A82" w:rsidRPr="00887472">
        <w:rPr>
          <w:i/>
        </w:rPr>
        <w:t>:</w:t>
      </w:r>
    </w:p>
    <w:p w:rsidR="005F7A82" w:rsidRPr="00887472" w:rsidRDefault="005F7A82" w:rsidP="003509A0">
      <w:pPr>
        <w:pStyle w:val="Default"/>
        <w:spacing w:line="276" w:lineRule="auto"/>
        <w:jc w:val="both"/>
        <w:rPr>
          <w:i/>
        </w:rPr>
      </w:pPr>
      <w:r w:rsidRPr="00887472">
        <w:rPr>
          <w:i/>
        </w:rPr>
        <w:t xml:space="preserve"> </w:t>
      </w:r>
    </w:p>
    <w:p w:rsidR="005F7A82" w:rsidRPr="000A5AEC" w:rsidRDefault="005F7A82" w:rsidP="003509A0">
      <w:pPr>
        <w:pStyle w:val="Default"/>
        <w:spacing w:line="276" w:lineRule="auto"/>
        <w:jc w:val="both"/>
      </w:pPr>
      <w:r w:rsidRPr="000A5AEC">
        <w:t>- che è in regola con le norme che disciplinano il diritto al lavoro dei disabili di cui alla L. 68/1999</w:t>
      </w:r>
      <w:r w:rsidRPr="000A5AEC">
        <w:rPr>
          <w:i/>
          <w:iCs/>
        </w:rPr>
        <w:t>;</w:t>
      </w:r>
      <w:r w:rsidRPr="000A5AEC">
        <w:t xml:space="preserve"> </w:t>
      </w:r>
    </w:p>
    <w:p w:rsidR="005F7A82" w:rsidRPr="000A5AEC" w:rsidRDefault="005F7A82" w:rsidP="003509A0">
      <w:pPr>
        <w:pStyle w:val="Default"/>
        <w:spacing w:line="276" w:lineRule="auto"/>
        <w:jc w:val="both"/>
      </w:pPr>
      <w:r w:rsidRPr="000A5AEC">
        <w:rPr>
          <w:b/>
          <w:bCs/>
        </w:rPr>
        <w:t xml:space="preserve"> </w:t>
      </w:r>
    </w:p>
    <w:p w:rsidR="00887472" w:rsidRDefault="00887472" w:rsidP="00887472">
      <w:pPr>
        <w:pStyle w:val="Default"/>
        <w:spacing w:line="276" w:lineRule="auto"/>
        <w:ind w:firstLine="284"/>
        <w:jc w:val="both"/>
        <w:rPr>
          <w:i/>
        </w:rPr>
      </w:pPr>
      <w:r>
        <w:rPr>
          <w:i/>
        </w:rPr>
        <w:t xml:space="preserve">- </w:t>
      </w:r>
      <w:r>
        <w:rPr>
          <w:i/>
        </w:rPr>
        <w:tab/>
        <w:t>A</w:t>
      </w:r>
      <w:r w:rsidR="005F7A82" w:rsidRPr="00887472">
        <w:rPr>
          <w:i/>
        </w:rPr>
        <w:t>i fini di quanto previsto al  comma 5 lett. l)</w:t>
      </w:r>
      <w:r w:rsidRPr="00887472">
        <w:rPr>
          <w:i/>
        </w:rPr>
        <w:t xml:space="preserve"> </w:t>
      </w:r>
      <w:r>
        <w:rPr>
          <w:i/>
        </w:rPr>
        <w:t>art. 80 D.lgs. 50/16</w:t>
      </w:r>
      <w:r w:rsidRPr="00887472">
        <w:rPr>
          <w:i/>
        </w:rPr>
        <w:t>:</w:t>
      </w:r>
    </w:p>
    <w:p w:rsidR="005F7A82" w:rsidRPr="00887472" w:rsidRDefault="005F7A82" w:rsidP="00887472">
      <w:pPr>
        <w:pStyle w:val="Default"/>
        <w:spacing w:line="276" w:lineRule="auto"/>
        <w:ind w:firstLine="284"/>
        <w:jc w:val="both"/>
        <w:rPr>
          <w:i/>
        </w:rPr>
      </w:pPr>
      <w:r w:rsidRPr="00887472">
        <w:rPr>
          <w:i/>
        </w:rPr>
        <w:t xml:space="preserve"> </w:t>
      </w:r>
    </w:p>
    <w:p w:rsidR="005F7A82" w:rsidRDefault="005F7A82" w:rsidP="003509A0">
      <w:pPr>
        <w:pStyle w:val="Default"/>
        <w:spacing w:line="276" w:lineRule="auto"/>
        <w:jc w:val="both"/>
      </w:pPr>
      <w:r w:rsidRPr="000A5AEC">
        <w:t xml:space="preserve">- che non è oggetto sul sito dell’Osservatorio dell’ANAC di alcuna comunicazione di omessa denuncia dei fatti di cui agli artt. 317 e 629 del codice penale, aggravati ai sensi dell’art. 7, D.L. 152/1991, convertito, con modificazioni, dalla L. 203/1991;  </w:t>
      </w:r>
    </w:p>
    <w:p w:rsidR="00C716C4" w:rsidRDefault="00C716C4" w:rsidP="003509A0">
      <w:pPr>
        <w:pStyle w:val="Default"/>
        <w:spacing w:line="276" w:lineRule="auto"/>
        <w:jc w:val="both"/>
      </w:pPr>
    </w:p>
    <w:p w:rsidR="00C716C4" w:rsidRDefault="00C716C4" w:rsidP="00C716C4">
      <w:pPr>
        <w:pStyle w:val="Default"/>
        <w:spacing w:line="276" w:lineRule="auto"/>
        <w:ind w:firstLine="284"/>
        <w:jc w:val="both"/>
        <w:rPr>
          <w:i/>
        </w:rPr>
      </w:pPr>
      <w:r>
        <w:rPr>
          <w:i/>
        </w:rPr>
        <w:t xml:space="preserve">- </w:t>
      </w:r>
      <w:r>
        <w:rPr>
          <w:i/>
        </w:rPr>
        <w:tab/>
        <w:t>A</w:t>
      </w:r>
      <w:r w:rsidRPr="00887472">
        <w:rPr>
          <w:i/>
        </w:rPr>
        <w:t xml:space="preserve">i fini di quanto previsto al  comma 5 </w:t>
      </w:r>
      <w:proofErr w:type="spellStart"/>
      <w:r w:rsidRPr="00887472">
        <w:rPr>
          <w:i/>
        </w:rPr>
        <w:t>lett</w:t>
      </w:r>
      <w:proofErr w:type="spellEnd"/>
      <w:r w:rsidRPr="00887472">
        <w:rPr>
          <w:i/>
        </w:rPr>
        <w:t>.</w:t>
      </w:r>
      <w:r>
        <w:rPr>
          <w:i/>
        </w:rPr>
        <w:t xml:space="preserve"> m</w:t>
      </w:r>
      <w:r w:rsidRPr="00887472">
        <w:rPr>
          <w:i/>
        </w:rPr>
        <w:t xml:space="preserve">) </w:t>
      </w:r>
      <w:r>
        <w:rPr>
          <w:i/>
        </w:rPr>
        <w:t>art. 80 D.lgs. 50/16</w:t>
      </w:r>
      <w:r w:rsidRPr="00887472">
        <w:rPr>
          <w:i/>
        </w:rPr>
        <w:t>:</w:t>
      </w:r>
    </w:p>
    <w:p w:rsidR="005F7A82" w:rsidRPr="000A5AEC" w:rsidRDefault="005F7A82" w:rsidP="003509A0">
      <w:pPr>
        <w:pStyle w:val="Default"/>
        <w:spacing w:line="276" w:lineRule="auto"/>
        <w:jc w:val="both"/>
      </w:pPr>
      <w:r w:rsidRPr="000A5AEC">
        <w:t xml:space="preserve"> </w:t>
      </w:r>
    </w:p>
    <w:p w:rsidR="005F7A82" w:rsidRDefault="00C716C4" w:rsidP="003509A0">
      <w:pPr>
        <w:pStyle w:val="Default"/>
        <w:spacing w:line="276" w:lineRule="auto"/>
        <w:jc w:val="both"/>
        <w:rPr>
          <w:b/>
          <w:bCs/>
          <w:color w:val="auto"/>
        </w:rPr>
      </w:pPr>
      <w:r w:rsidRPr="000A5AEC">
        <w:rPr>
          <w:i/>
          <w:iCs/>
        </w:rPr>
        <w:t xml:space="preserve"> </w:t>
      </w:r>
      <w:r>
        <w:rPr>
          <w:i/>
          <w:iCs/>
        </w:rPr>
        <w:t xml:space="preserve">- </w:t>
      </w:r>
      <w:r w:rsidR="005F7A82" w:rsidRPr="000A5AEC">
        <w:rPr>
          <w:i/>
          <w:iCs/>
        </w:rPr>
        <w:t>in situazione di controllo di cui a</w:t>
      </w:r>
      <w:r>
        <w:rPr>
          <w:i/>
          <w:iCs/>
        </w:rPr>
        <w:t xml:space="preserve">ll’art. 2359 del codice civile, </w:t>
      </w:r>
      <w:r w:rsidR="005F7A82" w:rsidRPr="000A5AEC">
        <w:t xml:space="preserve">dichiara tutti i soggetti nei confronti dei quali </w:t>
      </w:r>
      <w:r w:rsidR="005F7A82" w:rsidRPr="00C716C4">
        <w:t>l’</w:t>
      </w:r>
      <w:r w:rsidR="005F7A82" w:rsidRPr="00C716C4">
        <w:rPr>
          <w:iCs/>
        </w:rPr>
        <w:t>operatore economico</w:t>
      </w:r>
      <w:r w:rsidR="005F7A82" w:rsidRPr="000A5AEC">
        <w:t xml:space="preserve"> si trovi in una situazione di controllo di cui all’art. 2359 del codice civile (controllante e </w:t>
      </w:r>
      <w:r w:rsidR="005F7A82" w:rsidRPr="00C716C4">
        <w:rPr>
          <w:color w:val="auto"/>
        </w:rPr>
        <w:t>controllato)</w:t>
      </w:r>
      <w:r w:rsidRPr="00C716C4">
        <w:rPr>
          <w:b/>
          <w:bCs/>
          <w:color w:val="auto"/>
        </w:rPr>
        <w:t>.</w:t>
      </w:r>
    </w:p>
    <w:p w:rsidR="00C716C4" w:rsidRDefault="00C716C4" w:rsidP="003509A0">
      <w:pPr>
        <w:pStyle w:val="Default"/>
        <w:spacing w:line="276" w:lineRule="auto"/>
        <w:jc w:val="both"/>
        <w:rPr>
          <w:bCs/>
          <w:color w:val="auto"/>
        </w:rPr>
      </w:pPr>
      <w:r w:rsidRPr="00C716C4">
        <w:rPr>
          <w:bCs/>
          <w:color w:val="auto"/>
        </w:rPr>
        <w:t>In caso di controllo</w:t>
      </w:r>
      <w:r>
        <w:rPr>
          <w:bCs/>
          <w:color w:val="auto"/>
        </w:rPr>
        <w:t xml:space="preserve">, </w:t>
      </w:r>
      <w:r w:rsidRPr="00C716C4">
        <w:rPr>
          <w:bCs/>
          <w:color w:val="auto"/>
        </w:rPr>
        <w:t xml:space="preserve"> si procederà ad esclusione se detto controllo comporti</w:t>
      </w:r>
      <w:r>
        <w:rPr>
          <w:bCs/>
          <w:color w:val="auto"/>
        </w:rPr>
        <w:t xml:space="preserve"> che le offerte sono imputabili ad un unico centro decisionale.</w:t>
      </w:r>
    </w:p>
    <w:p w:rsidR="00C716C4" w:rsidRPr="00C716C4" w:rsidRDefault="00C716C4" w:rsidP="003509A0">
      <w:pPr>
        <w:pStyle w:val="Default"/>
        <w:spacing w:line="276" w:lineRule="auto"/>
        <w:jc w:val="both"/>
        <w:rPr>
          <w:color w:val="FF0000"/>
        </w:rPr>
      </w:pPr>
      <w:r>
        <w:rPr>
          <w:bCs/>
          <w:color w:val="auto"/>
        </w:rPr>
        <w:t>Parimenti, si procederà ad esclusione in caso di relazione, anche di fatto, che comporti che le offerte sono imputabili ad un unico centro decisionale.</w:t>
      </w:r>
    </w:p>
    <w:p w:rsidR="005F7A82" w:rsidRDefault="005F7A82" w:rsidP="003509A0">
      <w:pPr>
        <w:pStyle w:val="Default"/>
        <w:spacing w:line="276" w:lineRule="auto"/>
        <w:rPr>
          <w:color w:val="FF0000"/>
          <w:sz w:val="23"/>
          <w:szCs w:val="23"/>
        </w:rPr>
      </w:pPr>
    </w:p>
    <w:p w:rsidR="004D5E9A" w:rsidRDefault="004D5E9A" w:rsidP="003509A0">
      <w:pPr>
        <w:pStyle w:val="Default"/>
        <w:spacing w:line="276" w:lineRule="auto"/>
        <w:rPr>
          <w:sz w:val="23"/>
          <w:szCs w:val="23"/>
        </w:rPr>
      </w:pPr>
    </w:p>
    <w:p w:rsidR="003C6458" w:rsidRDefault="003C6458" w:rsidP="003509A0">
      <w:pPr>
        <w:pStyle w:val="Default"/>
        <w:spacing w:line="276" w:lineRule="auto"/>
        <w:rPr>
          <w:i/>
          <w:iCs/>
        </w:rPr>
      </w:pPr>
    </w:p>
    <w:p w:rsidR="005F7A82" w:rsidRPr="00042460" w:rsidRDefault="003C6458" w:rsidP="003509A0">
      <w:pPr>
        <w:pStyle w:val="Default"/>
        <w:spacing w:line="276" w:lineRule="auto"/>
        <w:jc w:val="both"/>
      </w:pPr>
      <w:r w:rsidRPr="00042460">
        <w:rPr>
          <w:i/>
          <w:iCs/>
        </w:rPr>
        <w:t xml:space="preserve"> </w:t>
      </w:r>
      <w:r w:rsidR="00C716C4" w:rsidRPr="00042460">
        <w:rPr>
          <w:i/>
          <w:iCs/>
        </w:rPr>
        <w:t xml:space="preserve">- </w:t>
      </w:r>
      <w:r w:rsidR="005F7A82" w:rsidRPr="00042460">
        <w:rPr>
          <w:i/>
          <w:iCs/>
        </w:rPr>
        <w:t xml:space="preserve">in assenza di situazione di controllo di cui </w:t>
      </w:r>
      <w:r w:rsidR="00C716C4" w:rsidRPr="00042460">
        <w:rPr>
          <w:i/>
          <w:iCs/>
        </w:rPr>
        <w:t xml:space="preserve">all’art. 2359 del codice civile, </w:t>
      </w:r>
      <w:r w:rsidR="005F7A82" w:rsidRPr="00042460">
        <w:t xml:space="preserve">che non si trova, rispetto ad un altro partecipante alla medesima procedura di affidamento, in una situazione di controllo di cui all’art. 2359 del codice civile o in una qualsiasi relazione, se la situazione di controllo o la relazione comporti che le offerte sono imputabili ad un unico centro decisionale; </w:t>
      </w:r>
    </w:p>
    <w:p w:rsidR="00C716C4" w:rsidRPr="00042460" w:rsidRDefault="00C716C4" w:rsidP="003509A0">
      <w:pPr>
        <w:pStyle w:val="Default"/>
        <w:spacing w:line="276" w:lineRule="auto"/>
        <w:jc w:val="both"/>
      </w:pPr>
    </w:p>
    <w:p w:rsidR="00C716C4" w:rsidRPr="00042460" w:rsidRDefault="005F7A82" w:rsidP="00C716C4">
      <w:pPr>
        <w:pStyle w:val="Default"/>
        <w:spacing w:line="276" w:lineRule="auto"/>
        <w:ind w:firstLine="284"/>
        <w:jc w:val="both"/>
        <w:rPr>
          <w:i/>
        </w:rPr>
      </w:pPr>
      <w:r w:rsidRPr="00042460">
        <w:rPr>
          <w:b/>
          <w:bCs/>
        </w:rPr>
        <w:t xml:space="preserve"> </w:t>
      </w:r>
      <w:r w:rsidR="00C716C4" w:rsidRPr="00042460">
        <w:rPr>
          <w:i/>
        </w:rPr>
        <w:t xml:space="preserve">- </w:t>
      </w:r>
      <w:r w:rsidR="00C716C4" w:rsidRPr="00042460">
        <w:rPr>
          <w:i/>
        </w:rPr>
        <w:tab/>
        <w:t>Ai fini di quanto previsto al  comma 6, art. 80 D.lgs. 50/16:</w:t>
      </w:r>
    </w:p>
    <w:p w:rsidR="005F7A82" w:rsidRPr="00042460" w:rsidRDefault="005F7A82" w:rsidP="003509A0">
      <w:pPr>
        <w:pStyle w:val="Default"/>
        <w:spacing w:line="276" w:lineRule="auto"/>
      </w:pPr>
    </w:p>
    <w:p w:rsidR="005F7A82" w:rsidRPr="00042460" w:rsidRDefault="00C716C4" w:rsidP="003509A0">
      <w:pPr>
        <w:pStyle w:val="Default"/>
        <w:spacing w:line="276" w:lineRule="auto"/>
        <w:jc w:val="both"/>
      </w:pPr>
      <w:r w:rsidRPr="00042460">
        <w:t>- si impegna</w:t>
      </w:r>
      <w:r w:rsidR="009B1575" w:rsidRPr="00042460">
        <w:t xml:space="preserve"> a </w:t>
      </w:r>
      <w:r w:rsidRPr="00042460">
        <w:t xml:space="preserve">comunicare a </w:t>
      </w:r>
      <w:r w:rsidR="009B1575" w:rsidRPr="00042460">
        <w:t xml:space="preserve"> GESAP</w:t>
      </w:r>
      <w:r w:rsidR="005F7A82" w:rsidRPr="00042460">
        <w:t xml:space="preserve">, in qualunque momento dalla procedura, </w:t>
      </w:r>
      <w:r w:rsidRPr="00042460">
        <w:t xml:space="preserve">eventuali </w:t>
      </w:r>
      <w:r w:rsidR="005F7A82" w:rsidRPr="00042460">
        <w:t xml:space="preserve"> modificazioni </w:t>
      </w:r>
      <w:r w:rsidRPr="00042460">
        <w:t>rispetto a</w:t>
      </w:r>
      <w:r w:rsidR="005F7A82" w:rsidRPr="00042460">
        <w:t xml:space="preserve"> quanto dichiarato in sede di presentazione delle offerte in relazione alle dichiarazioni di cui ai commi</w:t>
      </w:r>
      <w:r w:rsidR="003B4517" w:rsidRPr="00042460">
        <w:t xml:space="preserve"> 1,</w:t>
      </w:r>
      <w:r w:rsidR="005F7A82" w:rsidRPr="00042460">
        <w:t xml:space="preserve"> 2, 4 e 5 del D.lgs. 50/2016. </w:t>
      </w:r>
    </w:p>
    <w:p w:rsidR="003B4517" w:rsidRPr="00042460" w:rsidRDefault="003B4517" w:rsidP="003509A0">
      <w:pPr>
        <w:pStyle w:val="Default"/>
        <w:spacing w:line="276" w:lineRule="auto"/>
        <w:jc w:val="both"/>
      </w:pPr>
    </w:p>
    <w:p w:rsidR="0096153B" w:rsidRPr="00042460" w:rsidRDefault="0096153B" w:rsidP="0096153B">
      <w:pPr>
        <w:pStyle w:val="Default"/>
        <w:jc w:val="center"/>
        <w:rPr>
          <w:b/>
        </w:rPr>
      </w:pPr>
      <w:r w:rsidRPr="00042460">
        <w:rPr>
          <w:b/>
        </w:rPr>
        <w:t>DICHIARA INOLTRE</w:t>
      </w:r>
    </w:p>
    <w:p w:rsidR="0096153B" w:rsidRPr="00042460" w:rsidRDefault="0096153B" w:rsidP="0096153B">
      <w:pPr>
        <w:pStyle w:val="Default"/>
      </w:pPr>
    </w:p>
    <w:p w:rsidR="0096153B" w:rsidRPr="00042460" w:rsidRDefault="0096153B" w:rsidP="0096153B">
      <w:pPr>
        <w:numPr>
          <w:ilvl w:val="0"/>
          <w:numId w:val="9"/>
        </w:numPr>
        <w:suppressAutoHyphens/>
        <w:spacing w:after="0" w:line="240" w:lineRule="atLeast"/>
        <w:jc w:val="both"/>
        <w:rPr>
          <w:rFonts w:ascii="Book Antiqua" w:hAnsi="Book Antiqua"/>
          <w:sz w:val="24"/>
          <w:szCs w:val="24"/>
        </w:rPr>
      </w:pPr>
      <w:r w:rsidRPr="00042460">
        <w:rPr>
          <w:rFonts w:ascii="Book Antiqua" w:hAnsi="Book Antiqua"/>
          <w:sz w:val="24"/>
          <w:szCs w:val="24"/>
        </w:rPr>
        <w:t xml:space="preserve">di accettare, sottoscrivendone copia, pagina per pagina ed allegandola alla documentazione amministrativa di cui al presente appalto, il </w:t>
      </w:r>
      <w:r w:rsidRPr="00042460">
        <w:rPr>
          <w:rFonts w:ascii="Book Antiqua" w:hAnsi="Book Antiqua"/>
          <w:b/>
          <w:sz w:val="24"/>
          <w:szCs w:val="24"/>
        </w:rPr>
        <w:t>Patto Etico</w:t>
      </w:r>
      <w:r w:rsidRPr="00042460">
        <w:rPr>
          <w:rFonts w:ascii="Book Antiqua" w:hAnsi="Book Antiqua"/>
          <w:sz w:val="24"/>
          <w:szCs w:val="24"/>
        </w:rPr>
        <w:t xml:space="preserve"> ed il </w:t>
      </w:r>
      <w:r w:rsidRPr="00042460">
        <w:rPr>
          <w:rFonts w:ascii="Book Antiqua" w:hAnsi="Book Antiqua"/>
          <w:b/>
          <w:sz w:val="24"/>
          <w:szCs w:val="24"/>
        </w:rPr>
        <w:t>Protocollo di legalità</w:t>
      </w:r>
      <w:r w:rsidRPr="00042460">
        <w:rPr>
          <w:rFonts w:ascii="Book Antiqua" w:hAnsi="Book Antiqua"/>
          <w:sz w:val="24"/>
          <w:szCs w:val="24"/>
        </w:rPr>
        <w:t xml:space="preserve"> adottato dalla stazione appaltante, i cui testi  sono disponibili sul sito internet : </w:t>
      </w:r>
      <w:hyperlink r:id="rId10" w:history="1">
        <w:r w:rsidRPr="00042460">
          <w:rPr>
            <w:rStyle w:val="Collegamentoipertestuale"/>
            <w:rFonts w:ascii="Book Antiqua" w:hAnsi="Book Antiqua"/>
            <w:sz w:val="24"/>
            <w:szCs w:val="24"/>
          </w:rPr>
          <w:t>www.gesap.it</w:t>
        </w:r>
      </w:hyperlink>
      <w:r w:rsidRPr="00042460">
        <w:rPr>
          <w:rFonts w:ascii="Book Antiqua" w:hAnsi="Book Antiqua"/>
          <w:sz w:val="24"/>
          <w:szCs w:val="24"/>
        </w:rPr>
        <w:t xml:space="preserve"> </w:t>
      </w:r>
    </w:p>
    <w:p w:rsidR="0096153B" w:rsidRPr="00042460" w:rsidRDefault="0096153B" w:rsidP="0096153B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59" w:lineRule="atLeast"/>
        <w:jc w:val="both"/>
        <w:rPr>
          <w:rFonts w:ascii="Book Antiqua" w:hAnsi="Book Antiqua"/>
          <w:sz w:val="24"/>
          <w:szCs w:val="24"/>
        </w:rPr>
      </w:pPr>
      <w:r w:rsidRPr="00042460">
        <w:rPr>
          <w:rFonts w:ascii="Book Antiqua" w:hAnsi="Book Antiqua"/>
          <w:sz w:val="24"/>
          <w:szCs w:val="24"/>
        </w:rPr>
        <w:t xml:space="preserve">di aver preso visione e di essere a conoscenza del Modello Organizzativo, Gestionale e di Controllo della Società ai sensi del </w:t>
      </w:r>
      <w:proofErr w:type="spellStart"/>
      <w:r w:rsidRPr="00042460">
        <w:rPr>
          <w:rFonts w:ascii="Book Antiqua" w:hAnsi="Book Antiqua"/>
          <w:sz w:val="24"/>
          <w:szCs w:val="24"/>
        </w:rPr>
        <w:t>D.Lgs.</w:t>
      </w:r>
      <w:proofErr w:type="spellEnd"/>
      <w:r w:rsidRPr="00042460">
        <w:rPr>
          <w:rFonts w:ascii="Book Antiqua" w:hAnsi="Book Antiqua"/>
          <w:sz w:val="24"/>
          <w:szCs w:val="24"/>
        </w:rPr>
        <w:t xml:space="preserve"> 231/01, reso disponibile sul sito internet della Società </w:t>
      </w:r>
      <w:hyperlink r:id="rId11" w:history="1">
        <w:r w:rsidRPr="00042460">
          <w:rPr>
            <w:rStyle w:val="Collegamentoipertestuale"/>
            <w:rFonts w:ascii="Book Antiqua" w:hAnsi="Book Antiqua"/>
            <w:sz w:val="24"/>
            <w:szCs w:val="24"/>
          </w:rPr>
          <w:t>www.gesap.it</w:t>
        </w:r>
      </w:hyperlink>
      <w:r w:rsidRPr="00042460">
        <w:rPr>
          <w:rFonts w:ascii="Book Antiqua" w:hAnsi="Book Antiqua"/>
          <w:sz w:val="24"/>
          <w:szCs w:val="24"/>
        </w:rPr>
        <w:t xml:space="preserve"> ,in materia di illecito amministrativo commesso dalla persona giuridica ,dipendente da reato commesso da amministratori, dipendenti e/o collaboratori  e di impegnarsi, in caso di aggiudicazione, ad adempiere alle proprie obbligazioni nel rispetto del predetto Modello Organizzativo, Gestionale e di Controllo della Società nel rispetto del </w:t>
      </w:r>
      <w:proofErr w:type="spellStart"/>
      <w:r w:rsidRPr="00042460">
        <w:rPr>
          <w:rFonts w:ascii="Book Antiqua" w:hAnsi="Book Antiqua"/>
          <w:sz w:val="24"/>
          <w:szCs w:val="24"/>
        </w:rPr>
        <w:t>D.Lgs.</w:t>
      </w:r>
      <w:proofErr w:type="spellEnd"/>
      <w:r w:rsidRPr="00042460">
        <w:rPr>
          <w:rFonts w:ascii="Book Antiqua" w:hAnsi="Book Antiqua"/>
          <w:sz w:val="24"/>
          <w:szCs w:val="24"/>
        </w:rPr>
        <w:t xml:space="preserve"> 231/01;</w:t>
      </w:r>
    </w:p>
    <w:p w:rsidR="0096153B" w:rsidRPr="00042460" w:rsidRDefault="0096153B" w:rsidP="0096153B">
      <w:pPr>
        <w:numPr>
          <w:ilvl w:val="0"/>
          <w:numId w:val="9"/>
        </w:numPr>
        <w:suppressAutoHyphens/>
        <w:spacing w:after="0" w:line="240" w:lineRule="atLeast"/>
        <w:jc w:val="both"/>
        <w:rPr>
          <w:rFonts w:ascii="Book Antiqua" w:hAnsi="Book Antiqua"/>
          <w:sz w:val="24"/>
          <w:szCs w:val="24"/>
        </w:rPr>
      </w:pPr>
      <w:r w:rsidRPr="00042460">
        <w:rPr>
          <w:rFonts w:ascii="Book Antiqua" w:hAnsi="Book Antiqua"/>
          <w:sz w:val="24"/>
          <w:szCs w:val="24"/>
        </w:rPr>
        <w:t>di essere consapevole che, in caso di aggiudicazione, sarà obbligato, ai sensi dell’art. 2, comma 1, della L</w:t>
      </w:r>
      <w:r w:rsidRPr="00042460">
        <w:rPr>
          <w:rFonts w:ascii="Book Antiqua" w:hAnsi="Book Antiqua"/>
          <w:b/>
          <w:sz w:val="24"/>
          <w:szCs w:val="24"/>
        </w:rPr>
        <w:t>.R. 20 novembre 2008, n. 15,</w:t>
      </w:r>
      <w:r w:rsidRPr="00042460">
        <w:rPr>
          <w:rFonts w:ascii="Book Antiqua" w:hAnsi="Book Antiqua"/>
          <w:sz w:val="24"/>
          <w:szCs w:val="24"/>
        </w:rPr>
        <w:t xml:space="preserve"> ad aprire un numero di conto corrente unico sul quale l’ente appaltante farà confluire tutte le somme relative all’appalto e che si avvarrà di tale conto corrente per tutte le operazioni relative all’appalto, compresi i pagamenti delle retribuzioni al personale, che saranno effettuate esclusivamente a mezzo di bonifico bancario. Dichiara, altresì, di essere consapevole che il mancato rispetto di tale obbligo comporterà la risoluzione del contratto per inadempimento;</w:t>
      </w:r>
    </w:p>
    <w:p w:rsidR="0096153B" w:rsidRPr="00042460" w:rsidRDefault="0096153B" w:rsidP="0096153B">
      <w:pPr>
        <w:numPr>
          <w:ilvl w:val="0"/>
          <w:numId w:val="9"/>
        </w:numPr>
        <w:suppressAutoHyphens/>
        <w:spacing w:after="0" w:line="240" w:lineRule="atLeast"/>
        <w:jc w:val="both"/>
        <w:rPr>
          <w:rFonts w:ascii="Book Antiqua" w:hAnsi="Book Antiqua"/>
          <w:sz w:val="24"/>
          <w:szCs w:val="24"/>
        </w:rPr>
      </w:pPr>
      <w:r w:rsidRPr="00042460">
        <w:rPr>
          <w:rFonts w:ascii="Book Antiqua" w:hAnsi="Book Antiqua"/>
          <w:sz w:val="24"/>
          <w:szCs w:val="24"/>
        </w:rPr>
        <w:t xml:space="preserve">di essere consapevole ed accettare che, ai sensi dell’art. 2, comma 2, della </w:t>
      </w:r>
      <w:r w:rsidRPr="00042460">
        <w:rPr>
          <w:rFonts w:ascii="Book Antiqua" w:hAnsi="Book Antiqua"/>
          <w:b/>
          <w:sz w:val="24"/>
          <w:szCs w:val="24"/>
        </w:rPr>
        <w:t>L. R. 20 novembre 2008, n. 15,</w:t>
      </w:r>
      <w:r w:rsidRPr="00042460">
        <w:rPr>
          <w:rFonts w:ascii="Book Antiqua" w:hAnsi="Book Antiqua"/>
          <w:sz w:val="24"/>
          <w:szCs w:val="24"/>
        </w:rPr>
        <w:t xml:space="preserve"> la stazione appaltante procederà alla risoluzione del contratto nell’ipotesi in cui il legale rappresentante o uno dei dirigenti dell’impresa aggiudicataria siano rinviati a giudizio per favoreggiamento nell’ambito di procedimenti relativi a reati di criminalità organizzata.</w:t>
      </w:r>
    </w:p>
    <w:p w:rsidR="0096153B" w:rsidRPr="00042460" w:rsidRDefault="0096153B" w:rsidP="0096153B">
      <w:pPr>
        <w:numPr>
          <w:ilvl w:val="0"/>
          <w:numId w:val="9"/>
        </w:numPr>
        <w:suppressAutoHyphens/>
        <w:spacing w:after="0" w:line="240" w:lineRule="atLeast"/>
        <w:jc w:val="both"/>
        <w:rPr>
          <w:rFonts w:ascii="Book Antiqua" w:hAnsi="Book Antiqua"/>
          <w:sz w:val="24"/>
          <w:szCs w:val="24"/>
        </w:rPr>
      </w:pPr>
      <w:r w:rsidRPr="00042460">
        <w:rPr>
          <w:rFonts w:ascii="Book Antiqua" w:hAnsi="Book Antiqua"/>
          <w:sz w:val="24"/>
          <w:szCs w:val="24"/>
        </w:rPr>
        <w:t xml:space="preserve">Di essere consapevole ed accettare che, in caso di aggiudicazione, sarà obbligato, ai sensi della </w:t>
      </w:r>
      <w:r w:rsidRPr="00042460">
        <w:rPr>
          <w:rFonts w:ascii="Book Antiqua" w:hAnsi="Book Antiqua"/>
          <w:b/>
          <w:sz w:val="24"/>
          <w:szCs w:val="24"/>
        </w:rPr>
        <w:t>Legge 13 agosto 2010 n.136</w:t>
      </w:r>
      <w:r w:rsidRPr="00042460">
        <w:rPr>
          <w:rFonts w:ascii="Book Antiqua" w:hAnsi="Book Antiqua"/>
          <w:sz w:val="24"/>
          <w:szCs w:val="24"/>
        </w:rPr>
        <w:t xml:space="preserve"> ad assumere gli obblighi di tracciabilità dei flussi finanziari.  </w:t>
      </w:r>
    </w:p>
    <w:p w:rsidR="0096153B" w:rsidRPr="00042460" w:rsidRDefault="0096153B" w:rsidP="0096153B">
      <w:pPr>
        <w:numPr>
          <w:ilvl w:val="0"/>
          <w:numId w:val="9"/>
        </w:numPr>
        <w:suppressAutoHyphens/>
        <w:spacing w:after="0" w:line="240" w:lineRule="atLeast"/>
        <w:jc w:val="both"/>
        <w:rPr>
          <w:rFonts w:ascii="Book Antiqua" w:hAnsi="Book Antiqua"/>
          <w:sz w:val="24"/>
          <w:szCs w:val="24"/>
        </w:rPr>
      </w:pPr>
      <w:r w:rsidRPr="00042460">
        <w:rPr>
          <w:rFonts w:ascii="Book Antiqua" w:hAnsi="Book Antiqua"/>
          <w:sz w:val="24"/>
          <w:szCs w:val="24"/>
        </w:rPr>
        <w:t xml:space="preserve">Di essere consapevole e di accettare che, in  caso di aggiudicazione, l’impresa aggiudicataria ai sensi della </w:t>
      </w:r>
      <w:r w:rsidRPr="00042460">
        <w:rPr>
          <w:rFonts w:ascii="Book Antiqua" w:hAnsi="Book Antiqua"/>
          <w:b/>
          <w:sz w:val="24"/>
          <w:szCs w:val="24"/>
        </w:rPr>
        <w:t>L. 13.08.2010 n .136</w:t>
      </w:r>
      <w:r w:rsidRPr="00042460">
        <w:rPr>
          <w:rFonts w:ascii="Book Antiqua" w:hAnsi="Book Antiqua"/>
          <w:sz w:val="24"/>
          <w:szCs w:val="24"/>
        </w:rPr>
        <w:t xml:space="preserve"> dovrà inserire apposita clausola nei contratti sottoscritti con subappaltatori e subcontraenti della filiera delle imprese a qualsiasi titolo interessate ai lavori, con la quale ciascuno di essi assume gli obblighi di tracciabilità finanziaria;</w:t>
      </w:r>
    </w:p>
    <w:p w:rsidR="0096153B" w:rsidRPr="00042460" w:rsidRDefault="0096153B" w:rsidP="0096153B">
      <w:pPr>
        <w:numPr>
          <w:ilvl w:val="0"/>
          <w:numId w:val="9"/>
        </w:numPr>
        <w:suppressAutoHyphens/>
        <w:spacing w:after="0" w:line="240" w:lineRule="atLeast"/>
        <w:jc w:val="both"/>
        <w:rPr>
          <w:rFonts w:ascii="Book Antiqua" w:hAnsi="Book Antiqua"/>
          <w:sz w:val="24"/>
          <w:szCs w:val="24"/>
        </w:rPr>
      </w:pPr>
      <w:r w:rsidRPr="00042460">
        <w:rPr>
          <w:rFonts w:ascii="Book Antiqua" w:hAnsi="Book Antiqua"/>
          <w:sz w:val="24"/>
          <w:szCs w:val="24"/>
        </w:rPr>
        <w:lastRenderedPageBreak/>
        <w:t xml:space="preserve"> Di obbligarsi, in caso di aggiudicazione, a comunicare alla stazione appaltante gli estremi identificativi dei conti correnti dedicati ai sensi della Legge 13.08.2010 n. 136 entro sette giorni dalla loro accensione, nonché, nello stesso termine, le generalità e il codice fiscale delle perone delegate ad operare su di essi;</w:t>
      </w:r>
    </w:p>
    <w:p w:rsidR="0096153B" w:rsidRPr="00042460" w:rsidRDefault="0096153B" w:rsidP="0096153B">
      <w:pPr>
        <w:numPr>
          <w:ilvl w:val="0"/>
          <w:numId w:val="9"/>
        </w:numPr>
        <w:jc w:val="both"/>
        <w:rPr>
          <w:rFonts w:ascii="Book Antiqua" w:hAnsi="Book Antiqua" w:cs="Calibri"/>
          <w:sz w:val="24"/>
          <w:szCs w:val="24"/>
        </w:rPr>
      </w:pPr>
      <w:r w:rsidRPr="00042460">
        <w:rPr>
          <w:rFonts w:ascii="Book Antiqua" w:hAnsi="Book Antiqua" w:cs="Calibri"/>
          <w:sz w:val="24"/>
          <w:szCs w:val="24"/>
        </w:rPr>
        <w:t>Di essere a  conoscenza che </w:t>
      </w:r>
      <w:proofErr w:type="spellStart"/>
      <w:r w:rsidRPr="00042460">
        <w:rPr>
          <w:rFonts w:ascii="Book Antiqua" w:hAnsi="Book Antiqua" w:cs="Calibri"/>
          <w:smallCaps/>
          <w:sz w:val="24"/>
          <w:szCs w:val="24"/>
        </w:rPr>
        <w:t>Ges.A.P</w:t>
      </w:r>
      <w:proofErr w:type="spellEnd"/>
      <w:r w:rsidRPr="00042460">
        <w:rPr>
          <w:rFonts w:ascii="Book Antiqua" w:hAnsi="Book Antiqua" w:cs="Calibri"/>
          <w:smallCaps/>
          <w:sz w:val="24"/>
          <w:szCs w:val="24"/>
        </w:rPr>
        <w:t>.</w:t>
      </w:r>
      <w:r w:rsidRPr="00042460">
        <w:rPr>
          <w:rFonts w:ascii="Book Antiqua" w:hAnsi="Book Antiqua" w:cs="Calibri"/>
          <w:sz w:val="24"/>
          <w:szCs w:val="24"/>
        </w:rPr>
        <w:t> ha adottato un sistema di gestione ambientale certificato secondo la norma ISO 14001:2004 e si impegna, per tutta la durata dell’appalto, a salvaguardare l’integrità dell’ambiente, rispettando le norme vigenti in materia ambientale, adottando tutte le precauzioni possibili per evitare danni di ogni genere e, comunque, a contribuire al mantenimento della citata certificazione.</w:t>
      </w:r>
    </w:p>
    <w:p w:rsidR="0096153B" w:rsidRPr="00042460" w:rsidRDefault="0096153B" w:rsidP="0096153B">
      <w:pPr>
        <w:pStyle w:val="Default"/>
        <w:spacing w:after="120"/>
        <w:ind w:left="360"/>
        <w:jc w:val="both"/>
        <w:rPr>
          <w:b/>
        </w:rPr>
      </w:pPr>
      <w:r w:rsidRPr="00042460">
        <w:rPr>
          <w:b/>
        </w:rPr>
        <w:t>Che, nel caso di aggiudicazione:</w:t>
      </w:r>
    </w:p>
    <w:p w:rsidR="0096153B" w:rsidRPr="00042460" w:rsidRDefault="0096153B" w:rsidP="0096153B">
      <w:pPr>
        <w:numPr>
          <w:ilvl w:val="0"/>
          <w:numId w:val="10"/>
        </w:numPr>
        <w:suppressAutoHyphens/>
        <w:spacing w:after="0" w:line="240" w:lineRule="atLeast"/>
        <w:jc w:val="both"/>
        <w:rPr>
          <w:rFonts w:ascii="Book Antiqua" w:hAnsi="Book Antiqua"/>
          <w:sz w:val="24"/>
          <w:szCs w:val="24"/>
        </w:rPr>
      </w:pPr>
      <w:r w:rsidRPr="00042460">
        <w:rPr>
          <w:rFonts w:ascii="Book Antiqua" w:hAnsi="Book Antiqua"/>
          <w:sz w:val="24"/>
          <w:szCs w:val="24"/>
        </w:rPr>
        <w:t xml:space="preserve">si obbliga espressamente a comunicare, tramite il R.U.P., quale titolare dell’ufficio di direzione lavori, alla stazione appaltante e all’Osservatorio regionale dei lavori pubblici: lo stato di avanzamento del servizio, l’oggetto, l’importo e la titolarità dei contratti di sub appalto e derivati, quali il nolo e le forniture, </w:t>
      </w:r>
      <w:proofErr w:type="spellStart"/>
      <w:r w:rsidRPr="00042460">
        <w:rPr>
          <w:rFonts w:ascii="Book Antiqua" w:hAnsi="Book Antiqua"/>
          <w:sz w:val="24"/>
          <w:szCs w:val="24"/>
        </w:rPr>
        <w:t>nonchè</w:t>
      </w:r>
      <w:proofErr w:type="spellEnd"/>
      <w:r w:rsidRPr="00042460">
        <w:rPr>
          <w:rFonts w:ascii="Book Antiqua" w:hAnsi="Book Antiqua"/>
          <w:sz w:val="24"/>
          <w:szCs w:val="24"/>
        </w:rPr>
        <w:t xml:space="preserve"> le modalità di scelta dei contraenti e il numero e le qualifiche dei lavoratori da occupare. Si obbliga, altresì, espressamente ad inserire identica clausola nei contratti di subappalto, nolo, cottimo, etc., ed è consapevole che, in caso contrario, le eventuali autorizzazioni non saranno concesse; </w:t>
      </w:r>
    </w:p>
    <w:p w:rsidR="0096153B" w:rsidRPr="00042460" w:rsidRDefault="0096153B" w:rsidP="0096153B">
      <w:pPr>
        <w:numPr>
          <w:ilvl w:val="0"/>
          <w:numId w:val="10"/>
        </w:numPr>
        <w:suppressAutoHyphens/>
        <w:spacing w:after="0" w:line="240" w:lineRule="atLeast"/>
        <w:jc w:val="both"/>
        <w:rPr>
          <w:rFonts w:ascii="Book Antiqua" w:hAnsi="Book Antiqua"/>
          <w:sz w:val="24"/>
          <w:szCs w:val="24"/>
        </w:rPr>
      </w:pPr>
      <w:r w:rsidRPr="00042460">
        <w:rPr>
          <w:rFonts w:ascii="Book Antiqua" w:hAnsi="Book Antiqua"/>
          <w:sz w:val="24"/>
          <w:szCs w:val="24"/>
        </w:rPr>
        <w:t>si obbliga espressamente a segnalare alla stazione appaltante qualsiasi tentativo di turbativa, irregolarità o distorsione nelle fasi di svolgimento della gara e/o durante l’esecuzione del contratto, da parte di ogni interessato o addetto o di chiunque possa influenzare le decisioni relative alla gara in oggetto;</w:t>
      </w:r>
    </w:p>
    <w:p w:rsidR="0096153B" w:rsidRPr="00042460" w:rsidRDefault="0096153B" w:rsidP="0096153B">
      <w:pPr>
        <w:numPr>
          <w:ilvl w:val="0"/>
          <w:numId w:val="10"/>
        </w:numPr>
        <w:suppressAutoHyphens/>
        <w:spacing w:after="0" w:line="240" w:lineRule="atLeast"/>
        <w:jc w:val="both"/>
        <w:rPr>
          <w:rFonts w:ascii="Book Antiqua" w:hAnsi="Book Antiqua"/>
          <w:sz w:val="24"/>
          <w:szCs w:val="24"/>
        </w:rPr>
      </w:pPr>
      <w:r w:rsidRPr="00042460">
        <w:rPr>
          <w:rFonts w:ascii="Book Antiqua" w:hAnsi="Book Antiqua"/>
          <w:sz w:val="24"/>
          <w:szCs w:val="24"/>
        </w:rPr>
        <w:t>si obbliga, altresì, espressamente a collaborare con le forze di polizia, denunciando ogni tentativo di estorsione, intimidazione o condizionamento di natura criminale (richieste di tangenti, pressioni per indirizzare l’assunzione di personale o l’affidamento di subappalti a determinate imprese, danneggiamenti/furti di beni personali o in cantiere, etc.);</w:t>
      </w:r>
    </w:p>
    <w:p w:rsidR="0096153B" w:rsidRPr="00042460" w:rsidRDefault="0096153B" w:rsidP="0096153B">
      <w:pPr>
        <w:numPr>
          <w:ilvl w:val="0"/>
          <w:numId w:val="10"/>
        </w:numPr>
        <w:suppressAutoHyphens/>
        <w:spacing w:after="0" w:line="240" w:lineRule="atLeast"/>
        <w:jc w:val="both"/>
        <w:rPr>
          <w:rFonts w:ascii="Book Antiqua" w:hAnsi="Book Antiqua"/>
          <w:sz w:val="24"/>
          <w:szCs w:val="24"/>
        </w:rPr>
      </w:pPr>
      <w:r w:rsidRPr="00042460">
        <w:rPr>
          <w:rFonts w:ascii="Book Antiqua" w:hAnsi="Book Antiqua"/>
          <w:sz w:val="24"/>
          <w:szCs w:val="24"/>
        </w:rPr>
        <w:t>si obbliga espressamente ad inserire identiche clausole nei contratti di subappalto, nolo, cottimo, etc., ed è consapevole che, in caso contrario, le eventuali autorizzazioni non saranno concesse”.</w:t>
      </w:r>
    </w:p>
    <w:p w:rsidR="0096153B" w:rsidRPr="00042460" w:rsidRDefault="0096153B" w:rsidP="0096153B">
      <w:pPr>
        <w:numPr>
          <w:ilvl w:val="0"/>
          <w:numId w:val="10"/>
        </w:numPr>
        <w:suppressAutoHyphens/>
        <w:spacing w:after="240" w:line="240" w:lineRule="atLeast"/>
        <w:jc w:val="both"/>
        <w:rPr>
          <w:rFonts w:ascii="Book Antiqua" w:hAnsi="Book Antiqua"/>
          <w:sz w:val="24"/>
          <w:szCs w:val="24"/>
        </w:rPr>
      </w:pPr>
      <w:r w:rsidRPr="00042460">
        <w:rPr>
          <w:rFonts w:ascii="Book Antiqua" w:hAnsi="Book Antiqua"/>
          <w:sz w:val="24"/>
          <w:szCs w:val="24"/>
        </w:rPr>
        <w:t>non subappalterà lavorazioni di alcun tipo ad altre imprese partecipanti alla gara – in forma singola e associata- ed è consapevole che, in caso contrario, tali subappalti non saranno autorizzati.</w:t>
      </w:r>
    </w:p>
    <w:p w:rsidR="0096153B" w:rsidRPr="00042460" w:rsidRDefault="0096153B" w:rsidP="0096153B">
      <w:pPr>
        <w:pStyle w:val="Default"/>
      </w:pPr>
    </w:p>
    <w:p w:rsidR="0096153B" w:rsidRPr="00042460" w:rsidRDefault="0096153B" w:rsidP="0096153B">
      <w:pPr>
        <w:pStyle w:val="Default"/>
      </w:pPr>
      <w:r w:rsidRPr="00042460">
        <w:t xml:space="preserve">____________________ lì, ____________ </w:t>
      </w:r>
    </w:p>
    <w:p w:rsidR="0096153B" w:rsidRPr="00042460" w:rsidRDefault="0096153B" w:rsidP="0096153B">
      <w:pPr>
        <w:pStyle w:val="Default"/>
      </w:pPr>
      <w:r w:rsidRPr="00042460">
        <w:t xml:space="preserve">             (</w:t>
      </w:r>
      <w:r w:rsidRPr="00042460">
        <w:rPr>
          <w:i/>
          <w:iCs/>
        </w:rPr>
        <w:t>luogo e data</w:t>
      </w:r>
      <w:r w:rsidRPr="00042460">
        <w:t xml:space="preserve">) </w:t>
      </w:r>
    </w:p>
    <w:p w:rsidR="0096153B" w:rsidRPr="00042460" w:rsidRDefault="0096153B" w:rsidP="0096153B">
      <w:pPr>
        <w:pStyle w:val="Default"/>
        <w:jc w:val="center"/>
      </w:pPr>
      <w:r w:rsidRPr="00042460">
        <w:t xml:space="preserve">                                                                                 IL DICHIARANTE</w:t>
      </w:r>
    </w:p>
    <w:p w:rsidR="0096153B" w:rsidRPr="00042460" w:rsidRDefault="0096153B" w:rsidP="0096153B">
      <w:pPr>
        <w:pStyle w:val="Default"/>
      </w:pPr>
    </w:p>
    <w:p w:rsidR="0096153B" w:rsidRPr="00042460" w:rsidRDefault="0096153B" w:rsidP="0096153B">
      <w:pPr>
        <w:pStyle w:val="Default"/>
        <w:jc w:val="right"/>
      </w:pPr>
      <w:r w:rsidRPr="00042460">
        <w:t xml:space="preserve"> ________________________________________ </w:t>
      </w:r>
    </w:p>
    <w:p w:rsidR="0096153B" w:rsidRPr="00042460" w:rsidRDefault="0096153B" w:rsidP="0096153B">
      <w:pPr>
        <w:pStyle w:val="Default"/>
      </w:pPr>
      <w:r w:rsidRPr="00042460">
        <w:t xml:space="preserve">                                                                                                              (</w:t>
      </w:r>
      <w:r w:rsidRPr="00042460">
        <w:rPr>
          <w:i/>
          <w:iCs/>
        </w:rPr>
        <w:t>Firma per esteso</w:t>
      </w:r>
      <w:r w:rsidRPr="00042460">
        <w:t xml:space="preserve">) </w:t>
      </w:r>
    </w:p>
    <w:p w:rsidR="0096153B" w:rsidRPr="00042460" w:rsidRDefault="0096153B" w:rsidP="0096153B">
      <w:pPr>
        <w:pStyle w:val="Default"/>
      </w:pPr>
      <w:r w:rsidRPr="00042460">
        <w:rPr>
          <w:b/>
          <w:bCs/>
        </w:rPr>
        <w:t xml:space="preserve"> </w:t>
      </w:r>
    </w:p>
    <w:p w:rsidR="0096153B" w:rsidRPr="00042460" w:rsidRDefault="0096153B" w:rsidP="0096153B">
      <w:pPr>
        <w:pStyle w:val="Default"/>
      </w:pPr>
      <w:r w:rsidRPr="00042460">
        <w:rPr>
          <w:b/>
          <w:bCs/>
        </w:rPr>
        <w:t xml:space="preserve"> N.B. Allegare alla presente copia fotostatica di un documento di identità o di equipollente documento di riconoscimento del firmatario. </w:t>
      </w:r>
      <w:bookmarkStart w:id="0" w:name="_GoBack"/>
      <w:bookmarkEnd w:id="0"/>
    </w:p>
    <w:sectPr w:rsidR="0096153B" w:rsidRPr="00042460" w:rsidSect="00887472">
      <w:footerReference w:type="default" r:id="rId12"/>
      <w:pgSz w:w="11899" w:h="17319"/>
      <w:pgMar w:top="993" w:right="955" w:bottom="711" w:left="99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6C4" w:rsidRDefault="00C716C4" w:rsidP="00964D10">
      <w:pPr>
        <w:spacing w:after="0" w:line="240" w:lineRule="auto"/>
      </w:pPr>
      <w:r>
        <w:separator/>
      </w:r>
    </w:p>
  </w:endnote>
  <w:endnote w:type="continuationSeparator" w:id="0">
    <w:p w:rsidR="00C716C4" w:rsidRDefault="00C716C4" w:rsidP="00964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6C4" w:rsidRDefault="00C716C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6C4" w:rsidRDefault="00C716C4" w:rsidP="00964D10">
      <w:pPr>
        <w:spacing w:after="0" w:line="240" w:lineRule="auto"/>
      </w:pPr>
      <w:r>
        <w:separator/>
      </w:r>
    </w:p>
  </w:footnote>
  <w:footnote w:type="continuationSeparator" w:id="0">
    <w:p w:rsidR="00C716C4" w:rsidRDefault="00C716C4" w:rsidP="00964D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4B784F9"/>
    <w:multiLevelType w:val="hybridMultilevel"/>
    <w:tmpl w:val="565E949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89201627"/>
    <w:multiLevelType w:val="hybridMultilevel"/>
    <w:tmpl w:val="41BC3983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8FFF222E"/>
    <w:multiLevelType w:val="hybridMultilevel"/>
    <w:tmpl w:val="63BA3F95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7F4299"/>
    <w:multiLevelType w:val="hybridMultilevel"/>
    <w:tmpl w:val="8B942224"/>
    <w:lvl w:ilvl="0" w:tplc="4AD8C7F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9E69C5"/>
    <w:multiLevelType w:val="hybridMultilevel"/>
    <w:tmpl w:val="406CEBCC"/>
    <w:lvl w:ilvl="0" w:tplc="B01CC118">
      <w:start w:val="14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Book Antiqu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017C0C"/>
    <w:multiLevelType w:val="hybridMultilevel"/>
    <w:tmpl w:val="739A776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2E0059D"/>
    <w:multiLevelType w:val="hybridMultilevel"/>
    <w:tmpl w:val="6B9AEF78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2A1264E4"/>
    <w:multiLevelType w:val="hybridMultilevel"/>
    <w:tmpl w:val="31422EC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33C7F8E4"/>
    <w:multiLevelType w:val="hybridMultilevel"/>
    <w:tmpl w:val="A4AEF31E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39F9232B"/>
    <w:multiLevelType w:val="hybridMultilevel"/>
    <w:tmpl w:val="B569E2E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4569C954"/>
    <w:multiLevelType w:val="hybridMultilevel"/>
    <w:tmpl w:val="E6B2164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5A43098C"/>
    <w:multiLevelType w:val="hybridMultilevel"/>
    <w:tmpl w:val="64A47E60"/>
    <w:lvl w:ilvl="0" w:tplc="B52A7E3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5CD0F14"/>
    <w:multiLevelType w:val="hybridMultilevel"/>
    <w:tmpl w:val="25189138"/>
    <w:lvl w:ilvl="0" w:tplc="ECF2A728">
      <w:start w:val="14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Book Antiqu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6"/>
  </w:num>
  <w:num w:numId="9">
    <w:abstractNumId w:val="11"/>
  </w:num>
  <w:num w:numId="10">
    <w:abstractNumId w:val="5"/>
  </w:num>
  <w:num w:numId="11">
    <w:abstractNumId w:val="3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F01539"/>
    <w:rsid w:val="0000558F"/>
    <w:rsid w:val="00030783"/>
    <w:rsid w:val="00042460"/>
    <w:rsid w:val="00076321"/>
    <w:rsid w:val="000A5AEC"/>
    <w:rsid w:val="000E1D3E"/>
    <w:rsid w:val="0010456B"/>
    <w:rsid w:val="0014016F"/>
    <w:rsid w:val="001731E6"/>
    <w:rsid w:val="00187640"/>
    <w:rsid w:val="001F7FD1"/>
    <w:rsid w:val="00211E8B"/>
    <w:rsid w:val="002120CE"/>
    <w:rsid w:val="0021338D"/>
    <w:rsid w:val="002230EB"/>
    <w:rsid w:val="00230C47"/>
    <w:rsid w:val="00236B31"/>
    <w:rsid w:val="00262EC0"/>
    <w:rsid w:val="00266098"/>
    <w:rsid w:val="00295F51"/>
    <w:rsid w:val="00297F3B"/>
    <w:rsid w:val="0030446C"/>
    <w:rsid w:val="003509A0"/>
    <w:rsid w:val="00372ED9"/>
    <w:rsid w:val="003B4517"/>
    <w:rsid w:val="003C6458"/>
    <w:rsid w:val="0042695F"/>
    <w:rsid w:val="0046296B"/>
    <w:rsid w:val="004C19F8"/>
    <w:rsid w:val="004D5E9A"/>
    <w:rsid w:val="004E46FD"/>
    <w:rsid w:val="00521A6D"/>
    <w:rsid w:val="005426C7"/>
    <w:rsid w:val="0056661C"/>
    <w:rsid w:val="005F7A82"/>
    <w:rsid w:val="006A021D"/>
    <w:rsid w:val="006E6AF8"/>
    <w:rsid w:val="00772B71"/>
    <w:rsid w:val="00802C39"/>
    <w:rsid w:val="00804E73"/>
    <w:rsid w:val="008541DF"/>
    <w:rsid w:val="00867FB6"/>
    <w:rsid w:val="00887472"/>
    <w:rsid w:val="00927F0D"/>
    <w:rsid w:val="009307E2"/>
    <w:rsid w:val="00935C11"/>
    <w:rsid w:val="0095272E"/>
    <w:rsid w:val="00956471"/>
    <w:rsid w:val="0096153B"/>
    <w:rsid w:val="00964D10"/>
    <w:rsid w:val="009B1575"/>
    <w:rsid w:val="009C3251"/>
    <w:rsid w:val="00A40B9A"/>
    <w:rsid w:val="00A433EE"/>
    <w:rsid w:val="00A82B9D"/>
    <w:rsid w:val="00AC2EA9"/>
    <w:rsid w:val="00B62480"/>
    <w:rsid w:val="00C439EC"/>
    <w:rsid w:val="00C716C4"/>
    <w:rsid w:val="00C903CD"/>
    <w:rsid w:val="00CD1AF9"/>
    <w:rsid w:val="00D0583F"/>
    <w:rsid w:val="00D478E4"/>
    <w:rsid w:val="00D517FD"/>
    <w:rsid w:val="00DC1036"/>
    <w:rsid w:val="00DF7F6D"/>
    <w:rsid w:val="00E111C9"/>
    <w:rsid w:val="00E6343D"/>
    <w:rsid w:val="00E7677B"/>
    <w:rsid w:val="00EA089F"/>
    <w:rsid w:val="00EC76B1"/>
    <w:rsid w:val="00F01539"/>
    <w:rsid w:val="00FC2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5C11"/>
    <w:pPr>
      <w:spacing w:after="200" w:line="276" w:lineRule="auto"/>
    </w:pPr>
    <w:rPr>
      <w:rFonts w:cs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35C11"/>
    <w:pPr>
      <w:widowControl w:val="0"/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964D1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964D10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964D1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964D10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4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64D10"/>
    <w:rPr>
      <w:rFonts w:ascii="Tahoma" w:hAnsi="Tahoma" w:cs="Times New Roman"/>
      <w:sz w:val="16"/>
    </w:rPr>
  </w:style>
  <w:style w:type="character" w:styleId="Collegamentoipertestuale">
    <w:name w:val="Hyperlink"/>
    <w:basedOn w:val="Carpredefinitoparagrafo"/>
    <w:uiPriority w:val="99"/>
    <w:rsid w:val="00372ED9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564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964D1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964D10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964D1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964D10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4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64D10"/>
    <w:rPr>
      <w:rFonts w:ascii="Tahoma" w:hAnsi="Tahoma" w:cs="Times New Roman"/>
      <w:sz w:val="16"/>
    </w:rPr>
  </w:style>
  <w:style w:type="character" w:styleId="Collegamentoipertestuale">
    <w:name w:val="Hyperlink"/>
    <w:basedOn w:val="Carpredefinitoparagrafo"/>
    <w:uiPriority w:val="99"/>
    <w:rsid w:val="00372ED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3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ettiegatti.eu/info/norme/2001_0231.ht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esap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esap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settiegatti.eu/info/norme/2008_0081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1882</Words>
  <Characters>11139</Characters>
  <Application>Microsoft Office Word</Application>
  <DocSecurity>0</DocSecurity>
  <Lines>92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DOCUMENTO N</vt:lpstr>
    </vt:vector>
  </TitlesOfParts>
  <Company/>
  <LinksUpToDate>false</LinksUpToDate>
  <CharactersWithSpaces>12996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 N</dc:title>
  <dc:creator>Serrau</dc:creator>
  <cp:lastModifiedBy>Donatella Orlando</cp:lastModifiedBy>
  <cp:revision>14</cp:revision>
  <dcterms:created xsi:type="dcterms:W3CDTF">2017-02-23T16:31:00Z</dcterms:created>
  <dcterms:modified xsi:type="dcterms:W3CDTF">2017-11-24T14:30:00Z</dcterms:modified>
</cp:coreProperties>
</file>